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6ABCB" w14:textId="25B44FDC" w:rsidR="00267F60" w:rsidRDefault="002E40FE" w:rsidP="005906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113026AE" wp14:editId="4221818F">
            <wp:extent cx="1838325" cy="140017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47E199" w14:textId="2B3D8BF7" w:rsidR="00D13BF5" w:rsidRPr="007709ED" w:rsidRDefault="00590691" w:rsidP="00267F6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09ED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การประเมินความเสี่ยงการทุจริตในประเด็นที่เกี่ยวข้องกับการรับสินบน</w:t>
      </w:r>
    </w:p>
    <w:p w14:paraId="08FF1226" w14:textId="1ED71636" w:rsidR="00590691" w:rsidRPr="007709ED" w:rsidRDefault="00590691" w:rsidP="005906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09ED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AF679C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องค์การ</w:t>
      </w:r>
      <w:r w:rsidR="003D42A7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บริหารส่วนตำบล</w:t>
      </w:r>
      <w:r w:rsidR="002E40F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พันชนะ</w:t>
      </w:r>
      <w:r w:rsidRPr="007709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709ED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2568</w:t>
      </w:r>
    </w:p>
    <w:p w14:paraId="53AB088A" w14:textId="10BBB432" w:rsidR="00590691" w:rsidRPr="007709ED" w:rsidRDefault="00590691" w:rsidP="0027157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709ED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267F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709ED">
        <w:rPr>
          <w:rFonts w:ascii="TH SarabunIT๙" w:hAnsi="TH SarabunIT๙" w:cs="TH SarabunIT๙"/>
          <w:b/>
          <w:bCs/>
          <w:sz w:val="32"/>
          <w:szCs w:val="32"/>
          <w:cs/>
        </w:rPr>
        <w:t>ที่มาและ</w:t>
      </w:r>
      <w:proofErr w:type="spellStart"/>
      <w:r w:rsidRPr="007709ED">
        <w:rPr>
          <w:rFonts w:ascii="TH SarabunIT๙" w:hAnsi="TH SarabunIT๙" w:cs="TH SarabunIT๙"/>
          <w:b/>
          <w:bCs/>
          <w:sz w:val="32"/>
          <w:szCs w:val="32"/>
          <w:cs/>
        </w:rPr>
        <w:t>ความสําคัญ</w:t>
      </w:r>
      <w:proofErr w:type="spellEnd"/>
    </w:p>
    <w:p w14:paraId="6373724B" w14:textId="7BDD0436" w:rsidR="00590691" w:rsidRPr="007709ED" w:rsidRDefault="00590691" w:rsidP="0027157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09ED">
        <w:rPr>
          <w:rFonts w:ascii="TH SarabunIT๙" w:hAnsi="TH SarabunIT๙" w:cs="TH SarabunIT๙"/>
          <w:sz w:val="32"/>
          <w:szCs w:val="32"/>
          <w:cs/>
        </w:rPr>
        <w:t>การทุจริตในประเด็นที่เกี่ยวข้องกับสินบนเป็นปัญหา</w:t>
      </w:r>
      <w:proofErr w:type="spellStart"/>
      <w:r w:rsidRPr="007709ED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7709ED">
        <w:rPr>
          <w:rFonts w:ascii="TH SarabunIT๙" w:hAnsi="TH SarabunIT๙" w:cs="TH SarabunIT๙"/>
          <w:sz w:val="32"/>
          <w:szCs w:val="32"/>
          <w:cs/>
        </w:rPr>
        <w:t xml:space="preserve">ที่เกิดขึ้นมาอย่างต่อเนื่องยาวนาน </w:t>
      </w:r>
      <w:r w:rsidR="004C0813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7709ED">
        <w:rPr>
          <w:rFonts w:ascii="TH SarabunIT๙" w:hAnsi="TH SarabunIT๙" w:cs="TH SarabunIT๙"/>
          <w:sz w:val="32"/>
          <w:szCs w:val="32"/>
          <w:cs/>
        </w:rPr>
        <w:t>มีความซับซ้อน รุนแรงมากขึ้นเร</w:t>
      </w:r>
      <w:r w:rsidRPr="007709ED"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7709ED">
        <w:rPr>
          <w:rFonts w:ascii="TH SarabunIT๙" w:hAnsi="TH SarabunIT๙" w:cs="TH SarabunIT๙"/>
          <w:sz w:val="32"/>
          <w:szCs w:val="32"/>
          <w:cs/>
        </w:rPr>
        <w:t>อย ๆ ก่อให้เกิดความเสียหายและส่งผลต่อการพัฒนาประเทศในทุกมิติ</w:t>
      </w:r>
      <w:r w:rsidR="004C0813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7709ED">
        <w:rPr>
          <w:rFonts w:ascii="TH SarabunIT๙" w:hAnsi="TH SarabunIT๙" w:cs="TH SarabunIT๙"/>
          <w:sz w:val="32"/>
          <w:szCs w:val="32"/>
          <w:cs/>
        </w:rPr>
        <w:t>ทั้</w:t>
      </w:r>
      <w:r w:rsidR="004C0813">
        <w:rPr>
          <w:rFonts w:ascii="TH SarabunIT๙" w:hAnsi="TH SarabunIT๙" w:cs="TH SarabunIT๙"/>
          <w:sz w:val="32"/>
          <w:szCs w:val="32"/>
          <w:cs/>
        </w:rPr>
        <w:t>งทางด้าน</w:t>
      </w:r>
      <w:r w:rsidRPr="007709ED">
        <w:rPr>
          <w:rFonts w:ascii="TH SarabunIT๙" w:hAnsi="TH SarabunIT๙" w:cs="TH SarabunIT๙"/>
          <w:sz w:val="32"/>
          <w:szCs w:val="32"/>
          <w:cs/>
        </w:rPr>
        <w:t>สังคม ที่ก่อให้เกิดความเหลื่อมล้</w:t>
      </w:r>
      <w:r w:rsidR="007709E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09ED">
        <w:rPr>
          <w:rFonts w:ascii="TH SarabunIT๙" w:hAnsi="TH SarabunIT๙" w:cs="TH SarabunIT๙"/>
          <w:sz w:val="32"/>
          <w:szCs w:val="32"/>
          <w:cs/>
        </w:rPr>
        <w:t xml:space="preserve"> และไม่เท่าเทียมของประชาชน ด้านเศรษฐกิจที่กระทบต่อ</w:t>
      </w:r>
      <w:r w:rsidR="004C081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7709ED">
        <w:rPr>
          <w:rFonts w:ascii="TH SarabunIT๙" w:hAnsi="TH SarabunIT๙" w:cs="TH SarabunIT๙"/>
          <w:sz w:val="32"/>
          <w:szCs w:val="32"/>
          <w:cs/>
        </w:rPr>
        <w:t>ความเชื่อมั่นของ นักลงทุน และด้านการเมืองที่ท</w:t>
      </w:r>
      <w:r w:rsidR="007709E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09ED">
        <w:rPr>
          <w:rFonts w:ascii="TH SarabunIT๙" w:hAnsi="TH SarabunIT๙" w:cs="TH SarabunIT๙"/>
          <w:sz w:val="32"/>
          <w:szCs w:val="32"/>
          <w:cs/>
        </w:rPr>
        <w:t>ให้เกิดความเสียหายต่อภาพลักษณ์ด้านความโปร่งใส</w:t>
      </w:r>
      <w:r w:rsidR="004C0813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7709ED">
        <w:rPr>
          <w:rFonts w:ascii="TH SarabunIT๙" w:hAnsi="TH SarabunIT๙" w:cs="TH SarabunIT๙"/>
          <w:sz w:val="32"/>
          <w:szCs w:val="32"/>
          <w:cs/>
        </w:rPr>
        <w:t>ของประเทศ</w:t>
      </w:r>
    </w:p>
    <w:p w14:paraId="5EF4911E" w14:textId="38F77095" w:rsidR="00590691" w:rsidRPr="007709ED" w:rsidRDefault="00590691" w:rsidP="0027157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09ED">
        <w:rPr>
          <w:rFonts w:ascii="TH SarabunIT๙" w:hAnsi="TH SarabunIT๙" w:cs="TH SarabunIT๙"/>
          <w:sz w:val="32"/>
          <w:szCs w:val="32"/>
          <w:cs/>
        </w:rPr>
        <w:t>แผนแม่บทภายใต้ยุทธศาสตร์ชาติ ประเด็น การต่อต้านการทุจริตในประเด็นที่เกี่ยวข้องกับสินบน</w:t>
      </w:r>
      <w:r w:rsidR="004C081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7709ED">
        <w:rPr>
          <w:rFonts w:ascii="TH SarabunIT๙" w:hAnsi="TH SarabunIT๙" w:cs="TH SarabunIT๙"/>
          <w:sz w:val="32"/>
          <w:szCs w:val="32"/>
          <w:cs/>
        </w:rPr>
        <w:t xml:space="preserve"> มีเป้าหมายหลัก เพื่อให้ภาครัฐมีความโปร่งใสปลอดการทุจริตและประพฤติมิชอบได้ก</w:t>
      </w:r>
      <w:r w:rsidRPr="007709E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09ED">
        <w:rPr>
          <w:rFonts w:ascii="TH SarabunIT๙" w:hAnsi="TH SarabunIT๙" w:cs="TH SarabunIT๙"/>
          <w:sz w:val="32"/>
          <w:szCs w:val="32"/>
          <w:cs/>
        </w:rPr>
        <w:t>หนดแนวทางในการพัฒนา เพื่อป้องกันการทุจริตในประเด็นที่เกี่ยวข้องกับสินบน โดยให้</w:t>
      </w:r>
      <w:proofErr w:type="spellStart"/>
      <w:r w:rsidRPr="007709ED">
        <w:rPr>
          <w:rFonts w:ascii="TH SarabunIT๙" w:hAnsi="TH SarabunIT๙" w:cs="TH SarabunIT๙"/>
          <w:sz w:val="32"/>
          <w:szCs w:val="32"/>
          <w:cs/>
        </w:rPr>
        <w:t>ความสําคัญ</w:t>
      </w:r>
      <w:proofErr w:type="spellEnd"/>
      <w:r w:rsidRPr="007709ED">
        <w:rPr>
          <w:rFonts w:ascii="TH SarabunIT๙" w:hAnsi="TH SarabunIT๙" w:cs="TH SarabunIT๙"/>
          <w:sz w:val="32"/>
          <w:szCs w:val="32"/>
          <w:cs/>
        </w:rPr>
        <w:t>กับการปรับและหล่อหลอมพฤติกรรมของ “คน” ให้มี</w:t>
      </w:r>
      <w:proofErr w:type="spellStart"/>
      <w:r w:rsidRPr="007709ED">
        <w:rPr>
          <w:rFonts w:ascii="TH SarabunIT๙" w:hAnsi="TH SarabunIT๙" w:cs="TH SarabunIT๙"/>
          <w:sz w:val="32"/>
          <w:szCs w:val="32"/>
          <w:cs/>
        </w:rPr>
        <w:t>จิตสํานึก</w:t>
      </w:r>
      <w:proofErr w:type="spellEnd"/>
      <w:r w:rsidRPr="007709ED">
        <w:rPr>
          <w:rFonts w:ascii="TH SarabunIT๙" w:hAnsi="TH SarabunIT๙" w:cs="TH SarabunIT๙"/>
          <w:sz w:val="32"/>
          <w:szCs w:val="32"/>
          <w:cs/>
        </w:rPr>
        <w:t xml:space="preserve"> และพฤติกรรมที่ยึดมั่นในความซื่อสัตย์สุจริต โดยการเปลี่ยนแปลงวิธีคิด (</w:t>
      </w:r>
      <w:r w:rsidRPr="007709ED">
        <w:rPr>
          <w:rFonts w:ascii="TH SarabunIT๙" w:hAnsi="TH SarabunIT๙" w:cs="TH SarabunIT๙"/>
          <w:sz w:val="32"/>
          <w:szCs w:val="32"/>
        </w:rPr>
        <w:t>Paradigm Shift</w:t>
      </w:r>
      <w:r w:rsidRPr="007709ED">
        <w:rPr>
          <w:rFonts w:ascii="TH SarabunIT๙" w:hAnsi="TH SarabunIT๙" w:cs="TH SarabunIT๙"/>
          <w:sz w:val="32"/>
          <w:szCs w:val="32"/>
          <w:cs/>
        </w:rPr>
        <w:t>) หรือสามารถ แยกแยะประโยชน์ส่วนตนออกจากประโยชน์ส่วนรวมได้ อีกทั้งยังได้ให้</w:t>
      </w:r>
      <w:proofErr w:type="spellStart"/>
      <w:r w:rsidRPr="007709ED">
        <w:rPr>
          <w:rFonts w:ascii="TH SarabunIT๙" w:hAnsi="TH SarabunIT๙" w:cs="TH SarabunIT๙"/>
          <w:sz w:val="32"/>
          <w:szCs w:val="32"/>
          <w:cs/>
        </w:rPr>
        <w:t>ความสําคัญ</w:t>
      </w:r>
      <w:proofErr w:type="spellEnd"/>
      <w:r w:rsidRPr="007709ED">
        <w:rPr>
          <w:rFonts w:ascii="TH SarabunIT๙" w:hAnsi="TH SarabunIT๙" w:cs="TH SarabunIT๙"/>
          <w:sz w:val="32"/>
          <w:szCs w:val="32"/>
          <w:cs/>
        </w:rPr>
        <w:t>กับการพัฒนา “ระบบ” เพื่อลดจ</w:t>
      </w:r>
      <w:r w:rsidRPr="007709E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09ED">
        <w:rPr>
          <w:rFonts w:ascii="TH SarabunIT๙" w:hAnsi="TH SarabunIT๙" w:cs="TH SarabunIT๙"/>
          <w:sz w:val="32"/>
          <w:szCs w:val="32"/>
          <w:cs/>
        </w:rPr>
        <w:t>นวนคดีการทุจริตในประเด็นที่เกี่ยวข้องกับสินบนในหน่วยงานภาครัฐ ผ่านการสร้างนวัตกรรมในการต่อต้านการทุจริตในหน่วยงานภาครัฐอย่างต่อเนื่องเพื่อสนับสนุนให้การ</w:t>
      </w:r>
      <w:proofErr w:type="spellStart"/>
      <w:r w:rsidRPr="007709ED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7709ED">
        <w:rPr>
          <w:rFonts w:ascii="TH SarabunIT๙" w:hAnsi="TH SarabunIT๙" w:cs="TH SarabunIT๙"/>
          <w:sz w:val="32"/>
          <w:szCs w:val="32"/>
          <w:cs/>
        </w:rPr>
        <w:t>ของหน่วยงานภาครัฐมีความโปร่งใส ตรวจสอบได้ในทุกขั้นตอนการ</w:t>
      </w:r>
      <w:proofErr w:type="spellStart"/>
      <w:r w:rsidRPr="007709ED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7709ED">
        <w:rPr>
          <w:rFonts w:ascii="TH SarabunIT๙" w:hAnsi="TH SarabunIT๙" w:cs="TH SarabunIT๙"/>
          <w:sz w:val="32"/>
          <w:szCs w:val="32"/>
          <w:cs/>
        </w:rPr>
        <w:t>โดยแนวทางการสร้างความโปร่งใสของหน่วยงานภาครัฐที่</w:t>
      </w:r>
      <w:proofErr w:type="spellStart"/>
      <w:r w:rsidRPr="007709ED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7709ED">
        <w:rPr>
          <w:rFonts w:ascii="TH SarabunIT๙" w:hAnsi="TH SarabunIT๙" w:cs="TH SarabunIT๙"/>
          <w:sz w:val="32"/>
          <w:szCs w:val="32"/>
          <w:cs/>
        </w:rPr>
        <w:t xml:space="preserve"> ประการหนึ่ง คือ “การประเมินความเสี่ยงด้านการทุจริตในประเด็นที่เกี่ยวข้องกับสินบน” เพื่อให้หน่วยงานภาครัฐมีมาตรการระบบ หรือ แนวทางในการบริหารจัดการความเสี่ยงของการ</w:t>
      </w:r>
      <w:proofErr w:type="spellStart"/>
      <w:r w:rsidRPr="007709ED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7709ED">
        <w:rPr>
          <w:rFonts w:ascii="TH SarabunIT๙" w:hAnsi="TH SarabunIT๙" w:cs="TH SarabunIT๙"/>
          <w:sz w:val="32"/>
          <w:szCs w:val="32"/>
          <w:cs/>
        </w:rPr>
        <w:t>ที่อาจก่อให้เกิดการทุจริต</w:t>
      </w:r>
    </w:p>
    <w:p w14:paraId="67701EFC" w14:textId="24A1A72B" w:rsidR="00590691" w:rsidRPr="007709ED" w:rsidRDefault="00590691" w:rsidP="0059069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09ED">
        <w:rPr>
          <w:rFonts w:ascii="TH SarabunIT๙" w:hAnsi="TH SarabunIT๙" w:cs="TH SarabunIT๙"/>
          <w:sz w:val="32"/>
          <w:szCs w:val="32"/>
          <w:cs/>
        </w:rPr>
        <w:t>การประเมินคุณธรรมและความโปร่งใส่ในการ</w:t>
      </w:r>
      <w:proofErr w:type="spellStart"/>
      <w:r w:rsidRPr="007709ED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7709ED">
        <w:rPr>
          <w:rFonts w:ascii="TH SarabunIT๙" w:hAnsi="TH SarabunIT๙" w:cs="TH SarabunIT๙"/>
          <w:sz w:val="32"/>
          <w:szCs w:val="32"/>
          <w:cs/>
        </w:rPr>
        <w:t>ของหน่วยงานภาครัฐ (</w:t>
      </w:r>
      <w:r w:rsidRPr="007709ED">
        <w:rPr>
          <w:rFonts w:ascii="TH SarabunIT๙" w:hAnsi="TH SarabunIT๙" w:cs="TH SarabunIT๙"/>
          <w:sz w:val="32"/>
          <w:szCs w:val="32"/>
        </w:rPr>
        <w:t xml:space="preserve">Integrity &amp; </w:t>
      </w:r>
      <w:r w:rsidRPr="00F61D65">
        <w:rPr>
          <w:rFonts w:ascii="TH SarabunIT๙" w:hAnsi="TH SarabunIT๙" w:cs="TH SarabunIT๙"/>
          <w:spacing w:val="-8"/>
          <w:sz w:val="32"/>
          <w:szCs w:val="32"/>
        </w:rPr>
        <w:t xml:space="preserve">Transparency Assessment </w:t>
      </w:r>
      <w:r w:rsidRPr="00F61D6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: </w:t>
      </w:r>
      <w:r w:rsidRPr="00F61D65">
        <w:rPr>
          <w:rFonts w:ascii="TH SarabunIT๙" w:hAnsi="TH SarabunIT๙" w:cs="TH SarabunIT๙"/>
          <w:spacing w:val="-8"/>
          <w:sz w:val="32"/>
          <w:szCs w:val="32"/>
        </w:rPr>
        <w:t>ITA</w:t>
      </w:r>
      <w:r w:rsidRPr="00F61D6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หรือที่เรียกว่าการประเมิน </w:t>
      </w:r>
      <w:r w:rsidRPr="00F61D65">
        <w:rPr>
          <w:rFonts w:ascii="TH SarabunIT๙" w:hAnsi="TH SarabunIT๙" w:cs="TH SarabunIT๙"/>
          <w:spacing w:val="-8"/>
          <w:sz w:val="32"/>
          <w:szCs w:val="32"/>
        </w:rPr>
        <w:t xml:space="preserve">ITA </w:t>
      </w:r>
      <w:r w:rsidRPr="00F61D65">
        <w:rPr>
          <w:rFonts w:ascii="TH SarabunIT๙" w:hAnsi="TH SarabunIT๙" w:cs="TH SarabunIT๙"/>
          <w:spacing w:val="-8"/>
          <w:sz w:val="32"/>
          <w:szCs w:val="32"/>
          <w:cs/>
        </w:rPr>
        <w:t>ถือเป็นเครื่องมือในการขับเคลื่อนโยบายของรัฐ</w:t>
      </w:r>
      <w:r w:rsidRPr="007709ED">
        <w:rPr>
          <w:rFonts w:ascii="TH SarabunIT๙" w:hAnsi="TH SarabunIT๙" w:cs="TH SarabunIT๙"/>
          <w:sz w:val="32"/>
          <w:szCs w:val="32"/>
          <w:cs/>
        </w:rPr>
        <w:t xml:space="preserve"> เครื่องมือหนึ่ง โดยเป็นเครื่องมือในเชิงบวกที่มุ่งพัฒนาระบบราชการไทยในเชิงสร้างสรรค์เพื่อให้หน่วยงานภาครัฐ ทั่วประเทศรับทราบถึงสถานะและปัญหาการ</w:t>
      </w:r>
      <w:proofErr w:type="spellStart"/>
      <w:r w:rsidRPr="007709ED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7709ED">
        <w:rPr>
          <w:rFonts w:ascii="TH SarabunIT๙" w:hAnsi="TH SarabunIT๙" w:cs="TH SarabunIT๙"/>
          <w:sz w:val="32"/>
          <w:szCs w:val="32"/>
          <w:cs/>
        </w:rPr>
        <w:t>ด้านคุณธรรมและความโปร่งใสขององค์กร ผลการประเมิน ที่ได้รับจะช่วยให้หน่วยงานภาครัฐสามารถ</w:t>
      </w:r>
      <w:proofErr w:type="spellStart"/>
      <w:r w:rsidRPr="007709ED">
        <w:rPr>
          <w:rFonts w:ascii="TH SarabunIT๙" w:hAnsi="TH SarabunIT๙" w:cs="TH SarabunIT๙"/>
          <w:sz w:val="32"/>
          <w:szCs w:val="32"/>
          <w:cs/>
        </w:rPr>
        <w:t>นําไปใช้</w:t>
      </w:r>
      <w:proofErr w:type="spellEnd"/>
      <w:r w:rsidRPr="007709ED">
        <w:rPr>
          <w:rFonts w:ascii="TH SarabunIT๙" w:hAnsi="TH SarabunIT๙" w:cs="TH SarabunIT๙"/>
          <w:sz w:val="32"/>
          <w:szCs w:val="32"/>
          <w:cs/>
        </w:rPr>
        <w:t>ในการปรับปรุงพัฒนาองค์กรให้มีประสิทธิภาพในการปฏิบัติงาน การให้บริการสามารถ</w:t>
      </w:r>
      <w:proofErr w:type="spellStart"/>
      <w:r w:rsidRPr="007709ED">
        <w:rPr>
          <w:rFonts w:ascii="TH SarabunIT๙" w:hAnsi="TH SarabunIT๙" w:cs="TH SarabunIT๙"/>
          <w:sz w:val="32"/>
          <w:szCs w:val="32"/>
          <w:cs/>
        </w:rPr>
        <w:t>อํานวย</w:t>
      </w:r>
      <w:proofErr w:type="spellEnd"/>
      <w:r w:rsidRPr="007709ED">
        <w:rPr>
          <w:rFonts w:ascii="TH SarabunIT๙" w:hAnsi="TH SarabunIT๙" w:cs="TH SarabunIT๙"/>
          <w:sz w:val="32"/>
          <w:szCs w:val="32"/>
          <w:cs/>
        </w:rPr>
        <w:t>ความสะดวกและตอบสนองต่อประชาชนได้ดียิ่งขึ้น ซึ่งถือเป็นการยกระดับมาตรฐาน การ</w:t>
      </w:r>
      <w:proofErr w:type="spellStart"/>
      <w:r w:rsidRPr="007709ED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7709ED">
        <w:rPr>
          <w:rFonts w:ascii="TH SarabunIT๙" w:hAnsi="TH SarabunIT๙" w:cs="TH SarabunIT๙"/>
          <w:sz w:val="32"/>
          <w:szCs w:val="32"/>
          <w:cs/>
        </w:rPr>
        <w:t xml:space="preserve">ภาครัฐ ดังนั้นการประเมิน </w:t>
      </w:r>
      <w:r w:rsidRPr="007709ED">
        <w:rPr>
          <w:rFonts w:ascii="TH SarabunIT๙" w:hAnsi="TH SarabunIT๙" w:cs="TH SarabunIT๙"/>
          <w:sz w:val="32"/>
          <w:szCs w:val="32"/>
        </w:rPr>
        <w:t xml:space="preserve">ITA </w:t>
      </w:r>
      <w:r w:rsidRPr="007709ED">
        <w:rPr>
          <w:rFonts w:ascii="TH SarabunIT๙" w:hAnsi="TH SarabunIT๙" w:cs="TH SarabunIT๙"/>
          <w:sz w:val="32"/>
          <w:szCs w:val="32"/>
          <w:cs/>
        </w:rPr>
        <w:t xml:space="preserve">จึงมิได้เป็นเพียงการประเมินคุณธรรมและความโปร่งใสเพียงเท่านั้น </w:t>
      </w:r>
      <w:r w:rsidRPr="007709ED">
        <w:rPr>
          <w:rFonts w:ascii="TH SarabunIT๙" w:hAnsi="TH SarabunIT๙" w:cs="TH SarabunIT๙"/>
          <w:sz w:val="32"/>
          <w:szCs w:val="32"/>
          <w:cs/>
        </w:rPr>
        <w:lastRenderedPageBreak/>
        <w:t>แต่ยังเป็นการประเมินประสิทธิภาพการปฏิบัติงานและการให้บริการประชาชน เพื่อให้ทรา</w:t>
      </w:r>
      <w:r w:rsidR="0027157E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7709ED">
        <w:rPr>
          <w:rFonts w:ascii="TH SarabunIT๙" w:hAnsi="TH SarabunIT๙" w:cs="TH SarabunIT๙"/>
          <w:sz w:val="32"/>
          <w:szCs w:val="32"/>
          <w:cs/>
        </w:rPr>
        <w:t>ถึงช่องว่างของความ</w:t>
      </w:r>
      <w:r w:rsidR="00F61D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09ED">
        <w:rPr>
          <w:rFonts w:ascii="TH SarabunIT๙" w:hAnsi="TH SarabunIT๙" w:cs="TH SarabunIT๙"/>
          <w:sz w:val="32"/>
          <w:szCs w:val="32"/>
          <w:cs/>
        </w:rPr>
        <w:t>ไม่เป็นธรรมและความด้อยประสิทธิภาพ ส</w:t>
      </w:r>
      <w:r w:rsidRPr="007709E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09ED">
        <w:rPr>
          <w:rFonts w:ascii="TH SarabunIT๙" w:hAnsi="TH SarabunIT๙" w:cs="TH SarabunIT๙"/>
          <w:sz w:val="32"/>
          <w:szCs w:val="32"/>
          <w:cs/>
        </w:rPr>
        <w:t>หรับ</w:t>
      </w:r>
      <w:proofErr w:type="spellStart"/>
      <w:r w:rsidRPr="007709ED">
        <w:rPr>
          <w:rFonts w:ascii="TH SarabunIT๙" w:hAnsi="TH SarabunIT๙" w:cs="TH SarabunIT๙"/>
          <w:sz w:val="32"/>
          <w:szCs w:val="32"/>
          <w:cs/>
        </w:rPr>
        <w:t>นําไป</w:t>
      </w:r>
      <w:proofErr w:type="spellEnd"/>
      <w:r w:rsidRPr="007709ED">
        <w:rPr>
          <w:rFonts w:ascii="TH SarabunIT๙" w:hAnsi="TH SarabunIT๙" w:cs="TH SarabunIT๙"/>
          <w:sz w:val="32"/>
          <w:szCs w:val="32"/>
          <w:cs/>
        </w:rPr>
        <w:t>จัดท</w:t>
      </w:r>
      <w:r w:rsidRPr="007709E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09ED">
        <w:rPr>
          <w:rFonts w:ascii="TH SarabunIT๙" w:hAnsi="TH SarabunIT๙" w:cs="TH SarabunIT๙"/>
          <w:sz w:val="32"/>
          <w:szCs w:val="32"/>
          <w:cs/>
        </w:rPr>
        <w:t>แนวทางมาตรการต่างๆ ในการป้องกันการทุจริตและ ประพฤติมิชอบในระบบราชการไทยต่อไป</w:t>
      </w:r>
    </w:p>
    <w:p w14:paraId="64B9FC6C" w14:textId="6896E5AD" w:rsidR="00590691" w:rsidRPr="007709ED" w:rsidRDefault="00590691" w:rsidP="007709E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09ED">
        <w:rPr>
          <w:rFonts w:ascii="TH SarabunIT๙" w:hAnsi="TH SarabunIT๙" w:cs="TH SarabunIT๙"/>
          <w:sz w:val="32"/>
          <w:szCs w:val="32"/>
          <w:cs/>
        </w:rPr>
        <w:t xml:space="preserve">การประเมิน </w:t>
      </w:r>
      <w:r w:rsidRPr="007709ED">
        <w:rPr>
          <w:rFonts w:ascii="TH SarabunIT๙" w:hAnsi="TH SarabunIT๙" w:cs="TH SarabunIT๙"/>
          <w:sz w:val="32"/>
          <w:szCs w:val="32"/>
        </w:rPr>
        <w:t xml:space="preserve">ITA </w:t>
      </w:r>
      <w:r w:rsidRPr="007709ED">
        <w:rPr>
          <w:rFonts w:ascii="TH SarabunIT๙" w:hAnsi="TH SarabunIT๙" w:cs="TH SarabunIT๙"/>
          <w:sz w:val="32"/>
          <w:szCs w:val="32"/>
          <w:cs/>
        </w:rPr>
        <w:t>ถือเป็นเครื่องมือที่หน่วยงานภาครัฐได้</w:t>
      </w:r>
      <w:proofErr w:type="spellStart"/>
      <w:r w:rsidRPr="007709ED">
        <w:rPr>
          <w:rFonts w:ascii="TH SarabunIT๙" w:hAnsi="TH SarabunIT๙" w:cs="TH SarabunIT๙"/>
          <w:sz w:val="32"/>
          <w:szCs w:val="32"/>
          <w:cs/>
        </w:rPr>
        <w:t>สํารวจ</w:t>
      </w:r>
      <w:proofErr w:type="spellEnd"/>
      <w:r w:rsidRPr="007709ED">
        <w:rPr>
          <w:rFonts w:ascii="TH SarabunIT๙" w:hAnsi="TH SarabunIT๙" w:cs="TH SarabunIT๙"/>
          <w:sz w:val="32"/>
          <w:szCs w:val="32"/>
          <w:cs/>
        </w:rPr>
        <w:t>ตนเอง เพื่อให้ได้รับทราบข้อมูลอันส่งผลให้เกิดความตระหนักและปรับปรุงการบริหารงานและก</w:t>
      </w:r>
      <w:r w:rsidRPr="007709E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09ED">
        <w:rPr>
          <w:rFonts w:ascii="TH SarabunIT๙" w:hAnsi="TH SarabunIT๙" w:cs="TH SarabunIT๙"/>
          <w:sz w:val="32"/>
          <w:szCs w:val="32"/>
          <w:cs/>
        </w:rPr>
        <w:t>กับดูแลการ</w:t>
      </w:r>
      <w:proofErr w:type="spellStart"/>
      <w:r w:rsidRPr="007709ED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7709ED">
        <w:rPr>
          <w:rFonts w:ascii="TH SarabunIT๙" w:hAnsi="TH SarabunIT๙" w:cs="TH SarabunIT๙"/>
          <w:sz w:val="32"/>
          <w:szCs w:val="32"/>
          <w:cs/>
        </w:rPr>
        <w:t>ให้มีประสิทธิภาพ เกิดประโยชน์ต่อประชาชนและให้</w:t>
      </w:r>
      <w:proofErr w:type="spellStart"/>
      <w:r w:rsidRPr="007709ED">
        <w:rPr>
          <w:rFonts w:ascii="TH SarabunIT๙" w:hAnsi="TH SarabunIT๙" w:cs="TH SarabunIT๙"/>
          <w:sz w:val="32"/>
          <w:szCs w:val="32"/>
          <w:cs/>
        </w:rPr>
        <w:t>ความสําคัญ</w:t>
      </w:r>
      <w:proofErr w:type="spellEnd"/>
      <w:r w:rsidRPr="007709ED">
        <w:rPr>
          <w:rFonts w:ascii="TH SarabunIT๙" w:hAnsi="TH SarabunIT๙" w:cs="TH SarabunIT๙"/>
          <w:sz w:val="32"/>
          <w:szCs w:val="32"/>
          <w:cs/>
        </w:rPr>
        <w:t>กับด้านคุณธรรมและความโปร่งใสขององค์กรมากยิ่งขึ้น</w:t>
      </w:r>
    </w:p>
    <w:p w14:paraId="4E1594A0" w14:textId="77777777" w:rsidR="00590691" w:rsidRPr="007709ED" w:rsidRDefault="00590691" w:rsidP="007709E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09ED">
        <w:rPr>
          <w:rFonts w:ascii="TH SarabunIT๙" w:hAnsi="TH SarabunIT๙" w:cs="TH SarabunIT๙"/>
          <w:sz w:val="32"/>
          <w:szCs w:val="32"/>
          <w:cs/>
        </w:rPr>
        <w:t xml:space="preserve">นอกจากนี้การประเมิน </w:t>
      </w:r>
      <w:r w:rsidRPr="007709ED">
        <w:rPr>
          <w:rFonts w:ascii="TH SarabunIT๙" w:hAnsi="TH SarabunIT๙" w:cs="TH SarabunIT๙"/>
          <w:sz w:val="32"/>
          <w:szCs w:val="32"/>
        </w:rPr>
        <w:t xml:space="preserve">ITA </w:t>
      </w:r>
      <w:r w:rsidRPr="007709ED">
        <w:rPr>
          <w:rFonts w:ascii="TH SarabunIT๙" w:hAnsi="TH SarabunIT๙" w:cs="TH SarabunIT๙"/>
          <w:sz w:val="32"/>
          <w:szCs w:val="32"/>
          <w:cs/>
        </w:rPr>
        <w:t>ยังส่งผลให้เกิดการเปลี่ยนแปลงและพัฒนาการของหน่วยงานภาครัฐ ในทางปฏิบัติอย่างเห็นได้ชัด โดยเฉพาะอย่างยิ่งความตื่นตัวและหันมาให้ความสนใจต่อการพัฒนาแพลตฟอร์ม อิเล็กทรอนิกส์ของตนเองให้ทันสมัยและน่าสนใจมากขึ้น ที่</w:t>
      </w:r>
      <w:proofErr w:type="spellStart"/>
      <w:r w:rsidRPr="007709ED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7709ED">
        <w:rPr>
          <w:rFonts w:ascii="TH SarabunIT๙" w:hAnsi="TH SarabunIT๙" w:cs="TH SarabunIT๙"/>
          <w:sz w:val="32"/>
          <w:szCs w:val="32"/>
          <w:cs/>
        </w:rPr>
        <w:t>คือส่งผลให้หน่วยงานมีการจัดการข้อมูลข่าวสาร อย่างเป็นระบบระเบียบและเตรียมความพร้อมในการเปิดเผยข้อมูลต่อสาธารณะให้ได้รับทราบและส่งเสริมให้เกิด การตรวจสอบด้วย</w:t>
      </w:r>
    </w:p>
    <w:p w14:paraId="2CF38C5A" w14:textId="46071400" w:rsidR="00590691" w:rsidRPr="007709ED" w:rsidRDefault="00590691" w:rsidP="007709E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09ED">
        <w:rPr>
          <w:rFonts w:ascii="TH SarabunIT๙" w:hAnsi="TH SarabunIT๙" w:cs="TH SarabunIT๙"/>
          <w:sz w:val="32"/>
          <w:szCs w:val="32"/>
          <w:cs/>
        </w:rPr>
        <w:t>เนื่องจากปัจจุบันได้ปรากฏข่าวในสื่อต่างๆ พบว่า มีเรื่องร้องเรียนเกี่ยวกับเรียกรับสินบนของ เจ้าหน้าที่ของรัฐเป็นจ</w:t>
      </w:r>
      <w:r w:rsidR="007709E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09ED">
        <w:rPr>
          <w:rFonts w:ascii="TH SarabunIT๙" w:hAnsi="TH SarabunIT๙" w:cs="TH SarabunIT๙"/>
          <w:sz w:val="32"/>
          <w:szCs w:val="32"/>
          <w:cs/>
        </w:rPr>
        <w:t xml:space="preserve">นวนมาก </w:t>
      </w:r>
      <w:r w:rsidR="003F0445">
        <w:rPr>
          <w:rFonts w:ascii="TH SarabunIT๙" w:hAnsi="TH SarabunIT๙" w:cs="TH SarabunIT๙" w:hint="cs"/>
          <w:sz w:val="32"/>
          <w:szCs w:val="32"/>
          <w:cs/>
        </w:rPr>
        <w:t>องค์</w:t>
      </w:r>
      <w:r w:rsidR="00D43B4A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2F3824">
        <w:rPr>
          <w:rFonts w:ascii="TH SarabunIT๙" w:hAnsi="TH SarabunIT๙" w:cs="TH SarabunIT๙" w:hint="cs"/>
          <w:sz w:val="32"/>
          <w:szCs w:val="32"/>
          <w:cs/>
        </w:rPr>
        <w:t>บริหารส่วนตำบล</w:t>
      </w:r>
      <w:r w:rsidR="002E40FE">
        <w:rPr>
          <w:rFonts w:ascii="TH SarabunIT๙" w:hAnsi="TH SarabunIT๙" w:cs="TH SarabunIT๙" w:hint="cs"/>
          <w:sz w:val="32"/>
          <w:szCs w:val="32"/>
          <w:cs/>
        </w:rPr>
        <w:t>พันชนะ</w:t>
      </w:r>
      <w:r w:rsidR="00F61D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09ED">
        <w:rPr>
          <w:rFonts w:ascii="TH SarabunIT๙" w:hAnsi="TH SarabunIT๙" w:cs="TH SarabunIT๙"/>
          <w:sz w:val="32"/>
          <w:szCs w:val="32"/>
          <w:cs/>
        </w:rPr>
        <w:t>จึงได้ด</w:t>
      </w:r>
      <w:r w:rsidRPr="007709E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09ED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="002F3824">
        <w:rPr>
          <w:rFonts w:ascii="TH SarabunIT๙" w:hAnsi="TH SarabunIT๙" w:cs="TH SarabunIT๙" w:hint="cs"/>
          <w:sz w:val="32"/>
          <w:szCs w:val="32"/>
          <w:cs/>
        </w:rPr>
        <w:t>“</w:t>
      </w:r>
      <w:r w:rsidRPr="007709ED">
        <w:rPr>
          <w:rFonts w:ascii="TH SarabunIT๙" w:hAnsi="TH SarabunIT๙" w:cs="TH SarabunIT๙"/>
          <w:sz w:val="32"/>
          <w:szCs w:val="32"/>
          <w:cs/>
        </w:rPr>
        <w:t>การประเมินความเสี่ยงการ</w:t>
      </w:r>
      <w:r w:rsidRPr="002F3824">
        <w:rPr>
          <w:rFonts w:ascii="TH SarabunIT๙" w:hAnsi="TH SarabunIT๙" w:cs="TH SarabunIT๙"/>
          <w:spacing w:val="-8"/>
          <w:sz w:val="32"/>
          <w:szCs w:val="32"/>
          <w:cs/>
        </w:rPr>
        <w:t>ทุจริตในประเด็นที่เกี่ยวข้องกับสินบน</w:t>
      </w:r>
      <w:r w:rsidR="00F61D6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” </w:t>
      </w:r>
      <w:r w:rsidRPr="002F3824">
        <w:rPr>
          <w:rFonts w:ascii="TH SarabunIT๙" w:hAnsi="TH SarabunIT๙" w:cs="TH SarabunIT๙"/>
          <w:spacing w:val="-8"/>
          <w:sz w:val="32"/>
          <w:szCs w:val="32"/>
          <w:cs/>
        </w:rPr>
        <w:t>ของ</w:t>
      </w:r>
      <w:r w:rsidR="002F3824" w:rsidRPr="002F3824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="002E40FE">
        <w:rPr>
          <w:rFonts w:ascii="TH SarabunIT๙" w:hAnsi="TH SarabunIT๙" w:cs="TH SarabunIT๙"/>
          <w:spacing w:val="-8"/>
          <w:sz w:val="32"/>
          <w:szCs w:val="32"/>
          <w:cs/>
        </w:rPr>
        <w:t>พันชนะ</w:t>
      </w:r>
      <w:r w:rsidR="00F61D6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2F3824">
        <w:rPr>
          <w:rFonts w:ascii="TH SarabunIT๙" w:hAnsi="TH SarabunIT๙" w:cs="TH SarabunIT๙"/>
          <w:spacing w:val="-8"/>
          <w:sz w:val="32"/>
          <w:szCs w:val="32"/>
          <w:cs/>
        </w:rPr>
        <w:t>ประจ</w:t>
      </w:r>
      <w:r w:rsidRPr="002F3824">
        <w:rPr>
          <w:rFonts w:ascii="TH SarabunIT๙" w:hAnsi="TH SarabunIT๙" w:cs="TH SarabunIT๙" w:hint="cs"/>
          <w:spacing w:val="-8"/>
          <w:sz w:val="32"/>
          <w:szCs w:val="32"/>
          <w:cs/>
        </w:rPr>
        <w:t>ำ</w:t>
      </w:r>
      <w:r w:rsidRPr="002F3824">
        <w:rPr>
          <w:rFonts w:ascii="TH SarabunIT๙" w:hAnsi="TH SarabunIT๙" w:cs="TH SarabunIT๙"/>
          <w:spacing w:val="-8"/>
          <w:sz w:val="32"/>
          <w:szCs w:val="32"/>
          <w:cs/>
        </w:rPr>
        <w:t>ปีงบประมาณ พ.ศ. 2568</w:t>
      </w:r>
      <w:r w:rsidRPr="007709ED">
        <w:rPr>
          <w:rFonts w:ascii="TH SarabunIT๙" w:hAnsi="TH SarabunIT๙" w:cs="TH SarabunIT๙"/>
          <w:sz w:val="32"/>
          <w:szCs w:val="32"/>
          <w:cs/>
        </w:rPr>
        <w:t xml:space="preserve"> เพื่อเป็นการป้องกันการทุจริตและประพฤติมิชอบ ตลอดจนการกระท</w:t>
      </w:r>
      <w:r w:rsidR="007709E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09ED">
        <w:rPr>
          <w:rFonts w:ascii="TH SarabunIT๙" w:hAnsi="TH SarabunIT๙" w:cs="TH SarabunIT๙"/>
          <w:sz w:val="32"/>
          <w:szCs w:val="32"/>
          <w:cs/>
        </w:rPr>
        <w:t>ที่อาจ</w:t>
      </w:r>
      <w:proofErr w:type="spellStart"/>
      <w:r w:rsidRPr="007709ED">
        <w:rPr>
          <w:rFonts w:ascii="TH SarabunIT๙" w:hAnsi="TH SarabunIT๙" w:cs="TH SarabunIT๙"/>
          <w:sz w:val="32"/>
          <w:szCs w:val="32"/>
          <w:cs/>
        </w:rPr>
        <w:t>นําไปสู่</w:t>
      </w:r>
      <w:proofErr w:type="spellEnd"/>
      <w:r w:rsidRPr="007709ED">
        <w:rPr>
          <w:rFonts w:ascii="TH SarabunIT๙" w:hAnsi="TH SarabunIT๙" w:cs="TH SarabunIT๙"/>
          <w:sz w:val="32"/>
          <w:szCs w:val="32"/>
          <w:cs/>
        </w:rPr>
        <w:t>การขัดกันแห่งผลประโยชน์ และอาจ</w:t>
      </w:r>
      <w:proofErr w:type="spellStart"/>
      <w:r w:rsidRPr="007709ED">
        <w:rPr>
          <w:rFonts w:ascii="TH SarabunIT๙" w:hAnsi="TH SarabunIT๙" w:cs="TH SarabunIT๙"/>
          <w:sz w:val="32"/>
          <w:szCs w:val="32"/>
          <w:cs/>
        </w:rPr>
        <w:t>นําไปสู่</w:t>
      </w:r>
      <w:proofErr w:type="spellEnd"/>
      <w:r w:rsidRPr="007709ED">
        <w:rPr>
          <w:rFonts w:ascii="TH SarabunIT๙" w:hAnsi="TH SarabunIT๙" w:cs="TH SarabunIT๙"/>
          <w:sz w:val="32"/>
          <w:szCs w:val="32"/>
          <w:cs/>
        </w:rPr>
        <w:t>การทุจริตคอร์รัปชั</w:t>
      </w:r>
      <w:r w:rsidR="000B7DEF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709ED">
        <w:rPr>
          <w:rFonts w:ascii="TH SarabunIT๙" w:hAnsi="TH SarabunIT๙" w:cs="TH SarabunIT๙"/>
          <w:sz w:val="32"/>
          <w:szCs w:val="32"/>
          <w:cs/>
        </w:rPr>
        <w:t>นของบุคลากรภายในหน่วยงานต่อไป</w:t>
      </w:r>
    </w:p>
    <w:p w14:paraId="165C2473" w14:textId="696E5EA6" w:rsidR="00590691" w:rsidRPr="007709ED" w:rsidRDefault="00590691" w:rsidP="0027157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709ED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="004630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709E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67EF1BC1" w14:textId="7C3B7C44" w:rsidR="00590691" w:rsidRPr="007709ED" w:rsidRDefault="00590691" w:rsidP="0027157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09ED">
        <w:rPr>
          <w:rFonts w:ascii="TH SarabunIT๙" w:hAnsi="TH SarabunIT๙" w:cs="TH SarabunIT๙"/>
          <w:sz w:val="32"/>
          <w:szCs w:val="32"/>
          <w:cs/>
        </w:rPr>
        <w:t>1. เพื่อประเมินความเสี่ยงการทุจริตและประพฤติมิชอบจากการปฏิบัติหน้าที่ของบุคลากร ในประเด็นที่เกี่ยวข้องกับสินบน</w:t>
      </w:r>
    </w:p>
    <w:p w14:paraId="5B089BFF" w14:textId="2225E617" w:rsidR="00590691" w:rsidRPr="007709ED" w:rsidRDefault="00590691" w:rsidP="0027157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09ED">
        <w:rPr>
          <w:rFonts w:ascii="TH SarabunIT๙" w:hAnsi="TH SarabunIT๙" w:cs="TH SarabunIT๙"/>
          <w:sz w:val="32"/>
          <w:szCs w:val="32"/>
          <w:cs/>
        </w:rPr>
        <w:t>2. ก</w:t>
      </w:r>
      <w:r w:rsidRPr="007709E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09ED">
        <w:rPr>
          <w:rFonts w:ascii="TH SarabunIT๙" w:hAnsi="TH SarabunIT๙" w:cs="TH SarabunIT๙"/>
          <w:sz w:val="32"/>
          <w:szCs w:val="32"/>
          <w:cs/>
        </w:rPr>
        <w:t>หนดมาตรการในการบริหารจัดการความเสี่ยงการทุจริตและประพฤติมิชอบจากการปฏิบัติหน้าที่ของบุคลากร</w:t>
      </w:r>
    </w:p>
    <w:p w14:paraId="74555A27" w14:textId="56854456" w:rsidR="00590691" w:rsidRPr="007709ED" w:rsidRDefault="00590691" w:rsidP="0027157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09ED">
        <w:rPr>
          <w:rFonts w:ascii="TH SarabunIT๙" w:hAnsi="TH SarabunIT๙" w:cs="TH SarabunIT๙"/>
          <w:sz w:val="32"/>
          <w:szCs w:val="32"/>
          <w:cs/>
        </w:rPr>
        <w:t>3.</w:t>
      </w:r>
      <w:r w:rsidRPr="007709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09ED">
        <w:rPr>
          <w:rFonts w:ascii="TH SarabunIT๙" w:hAnsi="TH SarabunIT๙" w:cs="TH SarabunIT๙"/>
          <w:sz w:val="32"/>
          <w:szCs w:val="32"/>
          <w:cs/>
        </w:rPr>
        <w:t>เพื่อสนับสนุนและส่งเสริมให้บุคลากรของหน่วยงาน ปฏิบัติหน้าที่ด้วยความซื่อสัตย์ ความเป็นธรรม ปฏิบัติงานอย่างเป็นมืออาชีพ มีความโปร่งใส และตรวจสอบได้</w:t>
      </w:r>
    </w:p>
    <w:p w14:paraId="0970862E" w14:textId="519B7726" w:rsidR="00590691" w:rsidRPr="007709ED" w:rsidRDefault="00590691" w:rsidP="007709E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09ED">
        <w:rPr>
          <w:rFonts w:ascii="TH SarabunIT๙" w:hAnsi="TH SarabunIT๙" w:cs="TH SarabunIT๙"/>
          <w:sz w:val="32"/>
          <w:szCs w:val="32"/>
          <w:cs/>
        </w:rPr>
        <w:t>4.</w:t>
      </w:r>
      <w:r w:rsidRPr="007709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09ED">
        <w:rPr>
          <w:rFonts w:ascii="TH SarabunIT๙" w:hAnsi="TH SarabunIT๙" w:cs="TH SarabunIT๙"/>
          <w:sz w:val="32"/>
          <w:szCs w:val="32"/>
          <w:cs/>
        </w:rPr>
        <w:t>เพื่อสร้างความเชื่อมั่นให้กับผู้มีส่วนได้ส่วนเสียทั้งภายในและภายนอกที่เกี่ยวข้องกับการปฏิบัติราชการของหน่วยงาน ตลอดจนประชาชนทั่วไป</w:t>
      </w:r>
    </w:p>
    <w:p w14:paraId="3CD83780" w14:textId="7CF612F7" w:rsidR="00590691" w:rsidRPr="007709ED" w:rsidRDefault="00590691" w:rsidP="0027157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709ED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Pr="007709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709ED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ประโยชน์ที่คาดว่าจะได้รับ</w:t>
      </w:r>
    </w:p>
    <w:p w14:paraId="4DD60A75" w14:textId="5436D9D3" w:rsidR="00590691" w:rsidRPr="007709ED" w:rsidRDefault="00590691" w:rsidP="0027157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09ED">
        <w:rPr>
          <w:rFonts w:ascii="TH SarabunIT๙" w:hAnsi="TH SarabunIT๙" w:cs="TH SarabunIT๙"/>
          <w:sz w:val="32"/>
          <w:szCs w:val="32"/>
          <w:cs/>
        </w:rPr>
        <w:t>1.</w:t>
      </w:r>
      <w:r w:rsidR="00890F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09ED">
        <w:rPr>
          <w:rFonts w:ascii="TH SarabunIT๙" w:hAnsi="TH SarabunIT๙" w:cs="TH SarabunIT๙"/>
          <w:sz w:val="32"/>
          <w:szCs w:val="32"/>
          <w:cs/>
        </w:rPr>
        <w:t>มีมาตรการในการป้องกันความเสี่ยงการทุจริตและประพฤติมิชอบจากการปฏิบัติ หน้าที่ของบุคลากร ในประเด็นที่เกี่ยวข้องกับสินบน</w:t>
      </w:r>
    </w:p>
    <w:p w14:paraId="62D8F3D6" w14:textId="268ED4DB" w:rsidR="0027157E" w:rsidRDefault="00590691" w:rsidP="007709E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1D65">
        <w:rPr>
          <w:rFonts w:ascii="TH SarabunIT๙" w:hAnsi="TH SarabunIT๙" w:cs="TH SarabunIT๙"/>
          <w:spacing w:val="-8"/>
          <w:sz w:val="32"/>
          <w:szCs w:val="32"/>
          <w:cs/>
        </w:rPr>
        <w:t>2.</w:t>
      </w:r>
      <w:r w:rsidRPr="00F61D6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F61D65">
        <w:rPr>
          <w:rFonts w:ascii="TH SarabunIT๙" w:hAnsi="TH SarabunIT๙" w:cs="TH SarabunIT๙"/>
          <w:spacing w:val="-8"/>
          <w:sz w:val="32"/>
          <w:szCs w:val="32"/>
          <w:cs/>
        </w:rPr>
        <w:t>หน่วยงานบริหารราชการแผ่นดินเป็นไปตามหลัก</w:t>
      </w:r>
      <w:proofErr w:type="spellStart"/>
      <w:r w:rsidRPr="00F61D65">
        <w:rPr>
          <w:rFonts w:ascii="TH SarabunIT๙" w:hAnsi="TH SarabunIT๙" w:cs="TH SarabunIT๙"/>
          <w:spacing w:val="-8"/>
          <w:sz w:val="32"/>
          <w:szCs w:val="32"/>
          <w:cs/>
        </w:rPr>
        <w:t>ธรรมาภิ</w:t>
      </w:r>
      <w:proofErr w:type="spellEnd"/>
      <w:r w:rsidRPr="00F61D65">
        <w:rPr>
          <w:rFonts w:ascii="TH SarabunIT๙" w:hAnsi="TH SarabunIT๙" w:cs="TH SarabunIT๙"/>
          <w:spacing w:val="-8"/>
          <w:sz w:val="32"/>
          <w:szCs w:val="32"/>
          <w:cs/>
        </w:rPr>
        <w:t>บาล ปลอดจากการทุจริต และประพฤติมิชอบ</w:t>
      </w:r>
      <w:r w:rsidRPr="007709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1D6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709ED">
        <w:rPr>
          <w:rFonts w:ascii="TH SarabunIT๙" w:hAnsi="TH SarabunIT๙" w:cs="TH SarabunIT๙"/>
          <w:sz w:val="32"/>
          <w:szCs w:val="32"/>
          <w:cs/>
        </w:rPr>
        <w:t>มีความโปร่งใส และตรวจสอบได้</w:t>
      </w:r>
    </w:p>
    <w:p w14:paraId="105EB2CC" w14:textId="153AD15A" w:rsidR="00590691" w:rsidRPr="007709ED" w:rsidRDefault="00590691" w:rsidP="007709E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09ED">
        <w:rPr>
          <w:rFonts w:ascii="TH SarabunIT๙" w:hAnsi="TH SarabunIT๙" w:cs="TH SarabunIT๙"/>
          <w:sz w:val="32"/>
          <w:szCs w:val="32"/>
          <w:cs/>
        </w:rPr>
        <w:lastRenderedPageBreak/>
        <w:t>3.</w:t>
      </w:r>
      <w:r w:rsidRPr="007709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09ED">
        <w:rPr>
          <w:rFonts w:ascii="TH SarabunIT๙" w:hAnsi="TH SarabunIT๙" w:cs="TH SarabunIT๙"/>
          <w:sz w:val="32"/>
          <w:szCs w:val="32"/>
          <w:cs/>
        </w:rPr>
        <w:t>หน่วยงานได้รับความเชื่อมั่นจากผู้มีส่วนได้ส่วนเสียทั้งภายในและภายนอกที่เกี่ยวข้องกับการปฏิบัติราชการของหน่วยงาน ตลอดจนประชาชนทั่วไป</w:t>
      </w:r>
    </w:p>
    <w:p w14:paraId="1BFE0791" w14:textId="75D78DF8" w:rsidR="00590691" w:rsidRPr="007709ED" w:rsidRDefault="00590691" w:rsidP="00D7504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709ED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="004630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709ED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ประเด็นความเสี่ยงทุจริตในประเด็นที่เกี่ยวข้องกับสินบน</w:t>
      </w:r>
    </w:p>
    <w:p w14:paraId="7B74F5C7" w14:textId="77F9176E" w:rsidR="00590691" w:rsidRPr="007709ED" w:rsidRDefault="00590691" w:rsidP="009F6B6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09ED">
        <w:rPr>
          <w:rFonts w:ascii="TH SarabunIT๙" w:hAnsi="TH SarabunIT๙" w:cs="TH SarabunIT๙"/>
          <w:sz w:val="32"/>
          <w:szCs w:val="32"/>
          <w:cs/>
        </w:rPr>
        <w:t>การประเมินความเสี่ยงการทุจริต เป็นเครื่องมือในการป้องกันและสกัดกั้น ลด และปิดโอกาสการทุจริต ขององค์กร ส</w:t>
      </w:r>
      <w:r w:rsidR="007709ED" w:rsidRPr="007709E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09ED">
        <w:rPr>
          <w:rFonts w:ascii="TH SarabunIT๙" w:hAnsi="TH SarabunIT๙" w:cs="TH SarabunIT๙"/>
          <w:sz w:val="32"/>
          <w:szCs w:val="32"/>
          <w:cs/>
        </w:rPr>
        <w:t>หรับปีงบประมาณ พ.ศ. ๒๕๖</w:t>
      </w:r>
      <w:r w:rsidR="007709ED" w:rsidRPr="007709ED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Pr="007709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088D" w:rsidRPr="0065088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2E40FE">
        <w:rPr>
          <w:rFonts w:ascii="TH SarabunIT๙" w:hAnsi="TH SarabunIT๙" w:cs="TH SarabunIT๙"/>
          <w:sz w:val="32"/>
          <w:szCs w:val="32"/>
          <w:cs/>
        </w:rPr>
        <w:t>พันชนะ</w:t>
      </w:r>
      <w:r w:rsidR="006508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09ED">
        <w:rPr>
          <w:rFonts w:ascii="TH SarabunIT๙" w:hAnsi="TH SarabunIT๙" w:cs="TH SarabunIT๙"/>
          <w:sz w:val="32"/>
          <w:szCs w:val="32"/>
          <w:cs/>
        </w:rPr>
        <w:t xml:space="preserve">ได้วิเคราะห์ประเด็นความเสี่ยงทุจริตในส่วนที่เกี่ยวข้องกับ </w:t>
      </w:r>
      <w:r w:rsidRPr="007709E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สินบน</w:t>
      </w:r>
      <w:r w:rsidRPr="007709ED">
        <w:rPr>
          <w:rFonts w:ascii="TH SarabunIT๙" w:hAnsi="TH SarabunIT๙" w:cs="TH SarabunIT๙"/>
          <w:sz w:val="32"/>
          <w:szCs w:val="32"/>
          <w:cs/>
        </w:rPr>
        <w:t xml:space="preserve"> ของการ</w:t>
      </w:r>
      <w:proofErr w:type="spellStart"/>
      <w:r w:rsidRPr="007709ED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7709ED">
        <w:rPr>
          <w:rFonts w:ascii="TH SarabunIT๙" w:hAnsi="TH SarabunIT๙" w:cs="TH SarabunIT๙"/>
          <w:sz w:val="32"/>
          <w:szCs w:val="32"/>
          <w:cs/>
        </w:rPr>
        <w:t>หรือการปฏิบัติหน้าที่ตามภารกิจของหน่วยงาน ในประเด็น ดังนี้</w:t>
      </w:r>
    </w:p>
    <w:p w14:paraId="5105C4A9" w14:textId="3A254D04" w:rsidR="00590691" w:rsidRPr="007709ED" w:rsidRDefault="00590691" w:rsidP="00657B7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09ED">
        <w:rPr>
          <w:rFonts w:ascii="TH SarabunIT๙" w:hAnsi="TH SarabunIT๙" w:cs="TH SarabunIT๙"/>
          <w:sz w:val="32"/>
          <w:szCs w:val="32"/>
          <w:cs/>
        </w:rPr>
        <w:t>๑. การอนุมัติ อนุญาต ตามพระราชบัญญัติ การ</w:t>
      </w:r>
      <w:proofErr w:type="spellStart"/>
      <w:r w:rsidRPr="007709ED">
        <w:rPr>
          <w:rFonts w:ascii="TH SarabunIT๙" w:hAnsi="TH SarabunIT๙" w:cs="TH SarabunIT๙"/>
          <w:sz w:val="32"/>
          <w:szCs w:val="32"/>
          <w:cs/>
        </w:rPr>
        <w:t>อํานวย</w:t>
      </w:r>
      <w:proofErr w:type="spellEnd"/>
      <w:r w:rsidRPr="007709ED">
        <w:rPr>
          <w:rFonts w:ascii="TH SarabunIT๙" w:hAnsi="TH SarabunIT๙" w:cs="TH SarabunIT๙"/>
          <w:sz w:val="32"/>
          <w:szCs w:val="32"/>
          <w:cs/>
        </w:rPr>
        <w:t>ความสะดวกในการพิจารณาอนุญาตของทางราชการ พ.ศ. ๒๕๕๘</w:t>
      </w:r>
    </w:p>
    <w:p w14:paraId="65565A7D" w14:textId="70D7387D" w:rsidR="00590691" w:rsidRPr="007709ED" w:rsidRDefault="00590691" w:rsidP="00D7504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709ED">
        <w:rPr>
          <w:rFonts w:ascii="TH SarabunIT๙" w:hAnsi="TH SarabunIT๙" w:cs="TH SarabunIT๙"/>
          <w:sz w:val="32"/>
          <w:szCs w:val="32"/>
          <w:cs/>
        </w:rPr>
        <w:t>๒. การใช้อ</w:t>
      </w:r>
      <w:r w:rsidR="007709ED" w:rsidRPr="007709E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09ED">
        <w:rPr>
          <w:rFonts w:ascii="TH SarabunIT๙" w:hAnsi="TH SarabunIT๙" w:cs="TH SarabunIT๙"/>
          <w:sz w:val="32"/>
          <w:szCs w:val="32"/>
          <w:cs/>
        </w:rPr>
        <w:t>นาจตามกฎหมาย</w:t>
      </w:r>
    </w:p>
    <w:p w14:paraId="3CDA581C" w14:textId="77777777" w:rsidR="00590691" w:rsidRPr="007709ED" w:rsidRDefault="00590691" w:rsidP="00D7504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709ED">
        <w:rPr>
          <w:rFonts w:ascii="TH SarabunIT๙" w:hAnsi="TH SarabunIT๙" w:cs="TH SarabunIT๙"/>
          <w:sz w:val="32"/>
          <w:szCs w:val="32"/>
          <w:cs/>
        </w:rPr>
        <w:t>๓. การจัดซื้อจัดจ้าง</w:t>
      </w:r>
    </w:p>
    <w:p w14:paraId="70198748" w14:textId="02462C79" w:rsidR="007709ED" w:rsidRPr="007709ED" w:rsidRDefault="00590691" w:rsidP="007709E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709ED">
        <w:rPr>
          <w:rFonts w:ascii="TH SarabunIT๙" w:hAnsi="TH SarabunIT๙" w:cs="TH SarabunIT๙"/>
          <w:sz w:val="32"/>
          <w:szCs w:val="32"/>
          <w:cs/>
        </w:rPr>
        <w:t>๔. การบริหารงานบุคคล</w:t>
      </w:r>
    </w:p>
    <w:p w14:paraId="2DED1D79" w14:textId="2E14FA6A" w:rsidR="00590691" w:rsidRPr="007709ED" w:rsidRDefault="00590691" w:rsidP="00D7504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709ED">
        <w:rPr>
          <w:rFonts w:ascii="TH SarabunIT๙" w:hAnsi="TH SarabunIT๙" w:cs="TH SarabunIT๙"/>
          <w:b/>
          <w:bCs/>
          <w:sz w:val="32"/>
          <w:szCs w:val="32"/>
          <w:cs/>
        </w:rPr>
        <w:t>5.</w:t>
      </w:r>
      <w:r w:rsidR="004630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709ED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ประเภทความเสี่ยงการทุจริต</w:t>
      </w:r>
    </w:p>
    <w:p w14:paraId="7C9083F8" w14:textId="7AE89F79" w:rsidR="00590691" w:rsidRPr="007709ED" w:rsidRDefault="00590691" w:rsidP="007709E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09ED">
        <w:rPr>
          <w:rFonts w:ascii="TH SarabunIT๙" w:hAnsi="TH SarabunIT๙" w:cs="TH SarabunIT๙"/>
          <w:sz w:val="32"/>
          <w:szCs w:val="32"/>
          <w:cs/>
        </w:rPr>
        <w:t>การประเมินความเสี่ยงการทุจริต เป็นเครื่องมือในการป้องกันและสกัดกั้น ลด และปิดโอกาสการทุจริตขององค์กร ส</w:t>
      </w:r>
      <w:r w:rsidR="007709ED" w:rsidRPr="007709E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09ED">
        <w:rPr>
          <w:rFonts w:ascii="TH SarabunIT๙" w:hAnsi="TH SarabunIT๙" w:cs="TH SarabunIT๙"/>
          <w:sz w:val="32"/>
          <w:szCs w:val="32"/>
          <w:cs/>
        </w:rPr>
        <w:t>หรับปีงบประมาณ พ.ศ. 2567 ได้จัดท</w:t>
      </w:r>
      <w:r w:rsidR="007709ED" w:rsidRPr="007709E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09ED">
        <w:rPr>
          <w:rFonts w:ascii="TH SarabunIT๙" w:hAnsi="TH SarabunIT๙" w:cs="TH SarabunIT๙"/>
          <w:sz w:val="32"/>
          <w:szCs w:val="32"/>
          <w:cs/>
        </w:rPr>
        <w:t>ประเภทของความเสี่ยงการทุจริตไว้ด้วยกัน 4 ด้าน ประกอบด้วย</w:t>
      </w:r>
    </w:p>
    <w:p w14:paraId="4F23B934" w14:textId="493AD3C7" w:rsidR="00590691" w:rsidRPr="007709ED" w:rsidRDefault="00590691" w:rsidP="00F17BE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09ED">
        <w:rPr>
          <w:rFonts w:ascii="TH SarabunIT๙" w:hAnsi="TH SarabunIT๙" w:cs="TH SarabunIT๙"/>
          <w:sz w:val="32"/>
          <w:szCs w:val="32"/>
          <w:cs/>
        </w:rPr>
        <w:t>1. ความเสี่ยงทุจริตด้านการอนุมัติ อนุญาต ตามพระราชบัญญัติการ</w:t>
      </w:r>
      <w:proofErr w:type="spellStart"/>
      <w:r w:rsidRPr="007709ED">
        <w:rPr>
          <w:rFonts w:ascii="TH SarabunIT๙" w:hAnsi="TH SarabunIT๙" w:cs="TH SarabunIT๙"/>
          <w:sz w:val="32"/>
          <w:szCs w:val="32"/>
          <w:cs/>
        </w:rPr>
        <w:t>อํานวย</w:t>
      </w:r>
      <w:proofErr w:type="spellEnd"/>
      <w:r w:rsidRPr="007709ED">
        <w:rPr>
          <w:rFonts w:ascii="TH SarabunIT๙" w:hAnsi="TH SarabunIT๙" w:cs="TH SarabunIT๙"/>
          <w:sz w:val="32"/>
          <w:szCs w:val="32"/>
          <w:cs/>
        </w:rPr>
        <w:t>ความสะดวกในการพิจารณาอนุญาตของทางราชการ พ.ศ. 2558</w:t>
      </w:r>
    </w:p>
    <w:p w14:paraId="2884E053" w14:textId="06CD6899" w:rsidR="00590691" w:rsidRPr="007709ED" w:rsidRDefault="00590691" w:rsidP="00D7504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709ED">
        <w:rPr>
          <w:rFonts w:ascii="TH SarabunIT๙" w:hAnsi="TH SarabunIT๙" w:cs="TH SarabunIT๙"/>
          <w:sz w:val="32"/>
          <w:szCs w:val="32"/>
          <w:cs/>
        </w:rPr>
        <w:t>2.</w:t>
      </w:r>
      <w:r w:rsidR="00890F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09ED">
        <w:rPr>
          <w:rFonts w:ascii="TH SarabunIT๙" w:hAnsi="TH SarabunIT๙" w:cs="TH SarabunIT๙"/>
          <w:sz w:val="32"/>
          <w:szCs w:val="32"/>
          <w:cs/>
        </w:rPr>
        <w:t>ความเสี่ยงทุจริตด้านการใช้อ</w:t>
      </w:r>
      <w:r w:rsidR="007709ED" w:rsidRPr="007709E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09ED">
        <w:rPr>
          <w:rFonts w:ascii="TH SarabunIT๙" w:hAnsi="TH SarabunIT๙" w:cs="TH SarabunIT๙"/>
          <w:sz w:val="32"/>
          <w:szCs w:val="32"/>
          <w:cs/>
        </w:rPr>
        <w:t>นาจตามกฎหมาย</w:t>
      </w:r>
    </w:p>
    <w:p w14:paraId="0C9EA13A" w14:textId="11327460" w:rsidR="00590691" w:rsidRPr="007709ED" w:rsidRDefault="00590691" w:rsidP="00D7504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709ED">
        <w:rPr>
          <w:rFonts w:ascii="TH SarabunIT๙" w:hAnsi="TH SarabunIT๙" w:cs="TH SarabunIT๙"/>
          <w:sz w:val="32"/>
          <w:szCs w:val="32"/>
          <w:cs/>
        </w:rPr>
        <w:t>3.</w:t>
      </w:r>
      <w:r w:rsidR="00890F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09ED">
        <w:rPr>
          <w:rFonts w:ascii="TH SarabunIT๙" w:hAnsi="TH SarabunIT๙" w:cs="TH SarabunIT๙"/>
          <w:sz w:val="32"/>
          <w:szCs w:val="32"/>
          <w:cs/>
        </w:rPr>
        <w:t>ความเสี่ยงทุจริตด้านการจัดซื้อจัดจ้าง</w:t>
      </w:r>
    </w:p>
    <w:p w14:paraId="3C9BF614" w14:textId="57A74297" w:rsidR="00590691" w:rsidRPr="007709ED" w:rsidRDefault="00590691" w:rsidP="007709E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709ED">
        <w:rPr>
          <w:rFonts w:ascii="TH SarabunIT๙" w:hAnsi="TH SarabunIT๙" w:cs="TH SarabunIT๙"/>
          <w:sz w:val="32"/>
          <w:szCs w:val="32"/>
          <w:cs/>
        </w:rPr>
        <w:t>4.</w:t>
      </w:r>
      <w:r w:rsidR="00890F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09ED">
        <w:rPr>
          <w:rFonts w:ascii="TH SarabunIT๙" w:hAnsi="TH SarabunIT๙" w:cs="TH SarabunIT๙"/>
          <w:sz w:val="32"/>
          <w:szCs w:val="32"/>
          <w:cs/>
        </w:rPr>
        <w:t>ความเสี่ยงทุจริตด้านการบริหารงานบุคคล</w:t>
      </w:r>
    </w:p>
    <w:p w14:paraId="463C2619" w14:textId="4E22F4C5" w:rsidR="00590691" w:rsidRPr="007709ED" w:rsidRDefault="00590691" w:rsidP="0059069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709ED">
        <w:rPr>
          <w:rFonts w:ascii="TH SarabunIT๙" w:hAnsi="TH SarabunIT๙" w:cs="TH SarabunIT๙"/>
          <w:b/>
          <w:bCs/>
          <w:sz w:val="32"/>
          <w:szCs w:val="32"/>
          <w:cs/>
        </w:rPr>
        <w:t>6.</w:t>
      </w:r>
      <w:r w:rsidR="004630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709ED">
        <w:rPr>
          <w:rFonts w:ascii="TH SarabunIT๙" w:hAnsi="TH SarabunIT๙" w:cs="TH SarabunIT๙"/>
          <w:b/>
          <w:bCs/>
          <w:sz w:val="32"/>
          <w:szCs w:val="32"/>
          <w:cs/>
        </w:rPr>
        <w:t>นิยามศัพท์เฉพาะ</w:t>
      </w:r>
    </w:p>
    <w:p w14:paraId="0C8E55D7" w14:textId="56BAAB72" w:rsidR="00590691" w:rsidRPr="007709ED" w:rsidRDefault="00590691" w:rsidP="007709E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709ED">
        <w:rPr>
          <w:rFonts w:ascii="TH SarabunIT๙" w:hAnsi="TH SarabunIT๙" w:cs="TH SarabunIT๙"/>
          <w:b/>
          <w:bCs/>
          <w:sz w:val="32"/>
          <w:szCs w:val="32"/>
          <w:cs/>
        </w:rPr>
        <w:t>ความเสี่ยง</w:t>
      </w:r>
      <w:r w:rsidRPr="007709ED">
        <w:rPr>
          <w:rFonts w:ascii="TH SarabunIT๙" w:hAnsi="TH SarabunIT๙" w:cs="TH SarabunIT๙"/>
          <w:sz w:val="32"/>
          <w:szCs w:val="32"/>
          <w:cs/>
        </w:rPr>
        <w:tab/>
      </w:r>
      <w:r w:rsidR="007709ED">
        <w:rPr>
          <w:rFonts w:ascii="TH SarabunIT๙" w:hAnsi="TH SarabunIT๙" w:cs="TH SarabunIT๙"/>
          <w:sz w:val="32"/>
          <w:szCs w:val="32"/>
          <w:cs/>
        </w:rPr>
        <w:tab/>
      </w:r>
      <w:r w:rsidR="00123893">
        <w:rPr>
          <w:rFonts w:ascii="TH SarabunIT๙" w:hAnsi="TH SarabunIT๙" w:cs="TH SarabunIT๙"/>
          <w:sz w:val="32"/>
          <w:szCs w:val="32"/>
        </w:rPr>
        <w:tab/>
      </w:r>
      <w:r w:rsidRPr="007709ED">
        <w:rPr>
          <w:rFonts w:ascii="TH SarabunIT๙" w:hAnsi="TH SarabunIT๙" w:cs="TH SarabunIT๙"/>
          <w:sz w:val="32"/>
          <w:szCs w:val="32"/>
          <w:cs/>
        </w:rPr>
        <w:t>เหตุการณ์ที่ยังไม่เกิด ต้องหามาตรการควบคุม</w:t>
      </w:r>
    </w:p>
    <w:p w14:paraId="340C239F" w14:textId="52502734" w:rsidR="007709ED" w:rsidRDefault="00590691" w:rsidP="007709E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709ED">
        <w:rPr>
          <w:rFonts w:ascii="TH SarabunIT๙" w:hAnsi="TH SarabunIT๙" w:cs="TH SarabunIT๙"/>
          <w:b/>
          <w:bCs/>
          <w:sz w:val="32"/>
          <w:szCs w:val="32"/>
          <w:cs/>
        </w:rPr>
        <w:t>ปัญหา</w:t>
      </w:r>
      <w:r w:rsidRPr="007709ED">
        <w:rPr>
          <w:rFonts w:ascii="TH SarabunIT๙" w:hAnsi="TH SarabunIT๙" w:cs="TH SarabunIT๙"/>
          <w:sz w:val="32"/>
          <w:szCs w:val="32"/>
          <w:cs/>
        </w:rPr>
        <w:tab/>
      </w:r>
      <w:r w:rsidR="007709ED">
        <w:rPr>
          <w:rFonts w:ascii="TH SarabunIT๙" w:hAnsi="TH SarabunIT๙" w:cs="TH SarabunIT๙"/>
          <w:sz w:val="32"/>
          <w:szCs w:val="32"/>
          <w:cs/>
        </w:rPr>
        <w:tab/>
      </w:r>
      <w:r w:rsidR="007709ED">
        <w:rPr>
          <w:rFonts w:ascii="TH SarabunIT๙" w:hAnsi="TH SarabunIT๙" w:cs="TH SarabunIT๙"/>
          <w:sz w:val="32"/>
          <w:szCs w:val="32"/>
          <w:cs/>
        </w:rPr>
        <w:tab/>
      </w:r>
      <w:r w:rsidR="00123893">
        <w:rPr>
          <w:rFonts w:ascii="TH SarabunIT๙" w:hAnsi="TH SarabunIT๙" w:cs="TH SarabunIT๙"/>
          <w:sz w:val="32"/>
          <w:szCs w:val="32"/>
        </w:rPr>
        <w:tab/>
      </w:r>
      <w:r w:rsidRPr="007709ED">
        <w:rPr>
          <w:rFonts w:ascii="TH SarabunIT๙" w:hAnsi="TH SarabunIT๙" w:cs="TH SarabunIT๙"/>
          <w:sz w:val="32"/>
          <w:szCs w:val="32"/>
          <w:cs/>
        </w:rPr>
        <w:t>เหตุการณ์ที่เกิดขึ้นแล้ว รู้อยู่แล้ว ต้องแก้ไขปัญหา</w:t>
      </w:r>
    </w:p>
    <w:p w14:paraId="7CE51314" w14:textId="67FCDA38" w:rsidR="007709ED" w:rsidRDefault="00590691" w:rsidP="007709E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709ED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ประเด็นความเสี่ยง</w:t>
      </w:r>
      <w:r w:rsidRPr="007709ED">
        <w:rPr>
          <w:rFonts w:ascii="TH SarabunIT๙" w:hAnsi="TH SarabunIT๙" w:cs="TH SarabunIT๙"/>
          <w:sz w:val="32"/>
          <w:szCs w:val="32"/>
          <w:cs/>
        </w:rPr>
        <w:tab/>
      </w:r>
      <w:r w:rsidR="00123893">
        <w:rPr>
          <w:rFonts w:ascii="TH SarabunIT๙" w:hAnsi="TH SarabunIT๙" w:cs="TH SarabunIT๙"/>
          <w:sz w:val="32"/>
          <w:szCs w:val="32"/>
        </w:rPr>
        <w:tab/>
      </w:r>
      <w:r w:rsidRPr="007709ED">
        <w:rPr>
          <w:rFonts w:ascii="TH SarabunIT๙" w:hAnsi="TH SarabunIT๙" w:cs="TH SarabunIT๙"/>
          <w:sz w:val="32"/>
          <w:szCs w:val="32"/>
          <w:cs/>
        </w:rPr>
        <w:t xml:space="preserve">เป็นขั้นตอนในการค้นหาว่ามีรูปแบบความเสี่ยงการทุจริตอย่างไรบ้าง </w:t>
      </w:r>
    </w:p>
    <w:p w14:paraId="4B7FDAE4" w14:textId="6A4C787F" w:rsidR="00590691" w:rsidRPr="007709ED" w:rsidRDefault="00590691" w:rsidP="007709E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709ED">
        <w:rPr>
          <w:rFonts w:ascii="TH SarabunIT๙" w:hAnsi="TH SarabunIT๙" w:cs="TH SarabunIT๙"/>
          <w:b/>
          <w:bCs/>
          <w:sz w:val="32"/>
          <w:szCs w:val="32"/>
          <w:cs/>
        </w:rPr>
        <w:t>โอกาส (</w:t>
      </w:r>
      <w:r w:rsidRPr="007709ED">
        <w:rPr>
          <w:rFonts w:ascii="TH SarabunIT๙" w:hAnsi="TH SarabunIT๙" w:cs="TH SarabunIT๙"/>
          <w:b/>
          <w:bCs/>
          <w:sz w:val="32"/>
          <w:szCs w:val="32"/>
        </w:rPr>
        <w:t>Likelihood</w:t>
      </w:r>
      <w:r w:rsidRPr="007709E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7709ED">
        <w:rPr>
          <w:rFonts w:ascii="TH SarabunIT๙" w:hAnsi="TH SarabunIT๙" w:cs="TH SarabunIT๙"/>
          <w:sz w:val="32"/>
          <w:szCs w:val="32"/>
        </w:rPr>
        <w:tab/>
      </w:r>
      <w:r w:rsidR="00123893">
        <w:rPr>
          <w:rFonts w:ascii="TH SarabunIT๙" w:hAnsi="TH SarabunIT๙" w:cs="TH SarabunIT๙"/>
          <w:sz w:val="32"/>
          <w:szCs w:val="32"/>
        </w:rPr>
        <w:tab/>
      </w:r>
      <w:r w:rsidRPr="007709ED">
        <w:rPr>
          <w:rFonts w:ascii="TH SarabunIT๙" w:hAnsi="TH SarabunIT๙" w:cs="TH SarabunIT๙"/>
          <w:sz w:val="32"/>
          <w:szCs w:val="32"/>
          <w:cs/>
        </w:rPr>
        <w:t>โอกาสหรือความเป็นไปได้ที่เหตุการณ์จะเกิดขึ้น</w:t>
      </w:r>
    </w:p>
    <w:p w14:paraId="02FD491B" w14:textId="0FB9AA26" w:rsidR="00590691" w:rsidRDefault="00590691" w:rsidP="007709E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09ED">
        <w:rPr>
          <w:rFonts w:ascii="TH SarabunIT๙" w:hAnsi="TH SarabunIT๙" w:cs="TH SarabunIT๙"/>
          <w:b/>
          <w:bCs/>
          <w:sz w:val="32"/>
          <w:szCs w:val="32"/>
          <w:cs/>
        </w:rPr>
        <w:t>ผลกระทบ (</w:t>
      </w:r>
      <w:r w:rsidRPr="007709ED">
        <w:rPr>
          <w:rFonts w:ascii="TH SarabunIT๙" w:hAnsi="TH SarabunIT๙" w:cs="TH SarabunIT๙"/>
          <w:b/>
          <w:bCs/>
          <w:sz w:val="32"/>
          <w:szCs w:val="32"/>
        </w:rPr>
        <w:t>Impact</w:t>
      </w:r>
      <w:r w:rsidRPr="007709E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7709ED">
        <w:rPr>
          <w:rFonts w:ascii="TH SarabunIT๙" w:hAnsi="TH SarabunIT๙" w:cs="TH SarabunIT๙"/>
          <w:sz w:val="32"/>
          <w:szCs w:val="32"/>
        </w:rPr>
        <w:tab/>
      </w:r>
      <w:r w:rsidR="00A95211">
        <w:rPr>
          <w:rFonts w:ascii="TH SarabunIT๙" w:hAnsi="TH SarabunIT๙" w:cs="TH SarabunIT๙"/>
          <w:sz w:val="32"/>
          <w:szCs w:val="32"/>
          <w:cs/>
        </w:rPr>
        <w:tab/>
      </w:r>
      <w:r w:rsidRPr="007709ED">
        <w:rPr>
          <w:rFonts w:ascii="TH SarabunIT๙" w:hAnsi="TH SarabunIT๙" w:cs="TH SarabunIT๙"/>
          <w:sz w:val="32"/>
          <w:szCs w:val="32"/>
          <w:cs/>
        </w:rPr>
        <w:t>ผลกระทบจากเหตุการณ์ที่เกิดขึ้นทั้งที่เป็นตัวเงินหรือไม่เป็นตัวเงิน</w:t>
      </w:r>
    </w:p>
    <w:p w14:paraId="28F958B8" w14:textId="5BF164F3" w:rsidR="007709ED" w:rsidRDefault="00590691" w:rsidP="004630C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09E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ระดับความรุนแรงของความเสี่ยงการทุจริต </w:t>
      </w:r>
      <w:r w:rsidR="007709ED" w:rsidRPr="007709E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9ED">
        <w:rPr>
          <w:rFonts w:ascii="TH SarabunIT๙" w:hAnsi="TH SarabunIT๙" w:cs="TH SarabunIT๙"/>
          <w:sz w:val="32"/>
          <w:szCs w:val="32"/>
          <w:cs/>
        </w:rPr>
        <w:t xml:space="preserve">คะแนนรวมที่เป็นผลจากการประเมินความเสี่ยงการทุจริตจาก ๒ ปัจจัย คือ โอกาสและผลกระทบ </w:t>
      </w:r>
    </w:p>
    <w:p w14:paraId="58126AA4" w14:textId="2B7CBA74" w:rsidR="00590691" w:rsidRDefault="00590691" w:rsidP="00F61D6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09ED">
        <w:rPr>
          <w:rFonts w:ascii="TH SarabunIT๙" w:hAnsi="TH SarabunIT๙" w:cs="TH SarabunIT๙"/>
          <w:sz w:val="32"/>
          <w:szCs w:val="32"/>
          <w:cs/>
        </w:rPr>
        <w:t>โดยได้มีการนิยามศัพท์ที่เกี่ยวข้องกับความเสี่ยงการทุจริต (</w:t>
      </w:r>
      <w:r w:rsidRPr="007709ED">
        <w:rPr>
          <w:rFonts w:ascii="TH SarabunIT๙" w:hAnsi="TH SarabunIT๙" w:cs="TH SarabunIT๙"/>
          <w:sz w:val="32"/>
          <w:szCs w:val="32"/>
        </w:rPr>
        <w:t>Corruption Risk</w:t>
      </w:r>
      <w:r w:rsidRPr="007709ED">
        <w:rPr>
          <w:rFonts w:ascii="TH SarabunIT๙" w:hAnsi="TH SarabunIT๙" w:cs="TH SarabunIT๙"/>
          <w:sz w:val="32"/>
          <w:szCs w:val="32"/>
          <w:cs/>
        </w:rPr>
        <w:t>) และการบริหารความเสี่ยงการทุจริต ดังนี้</w:t>
      </w:r>
    </w:p>
    <w:tbl>
      <w:tblPr>
        <w:tblStyle w:val="a3"/>
        <w:tblW w:w="9715" w:type="dxa"/>
        <w:tblLook w:val="04A0" w:firstRow="1" w:lastRow="0" w:firstColumn="1" w:lastColumn="0" w:noHBand="0" w:noVBand="1"/>
      </w:tblPr>
      <w:tblGrid>
        <w:gridCol w:w="2335"/>
        <w:gridCol w:w="7380"/>
      </w:tblGrid>
      <w:tr w:rsidR="007709ED" w14:paraId="76036A6E" w14:textId="77777777" w:rsidTr="00240530">
        <w:tc>
          <w:tcPr>
            <w:tcW w:w="2335" w:type="dxa"/>
            <w:shd w:val="clear" w:color="auto" w:fill="002060"/>
          </w:tcPr>
          <w:p w14:paraId="7EDE556C" w14:textId="20EDFDE9" w:rsidR="007709ED" w:rsidRPr="00240530" w:rsidRDefault="007709ED" w:rsidP="007709ED">
            <w:pPr>
              <w:tabs>
                <w:tab w:val="left" w:pos="90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05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คำศัพท์เฉพาะ</w:t>
            </w:r>
          </w:p>
        </w:tc>
        <w:tc>
          <w:tcPr>
            <w:tcW w:w="7380" w:type="dxa"/>
            <w:shd w:val="clear" w:color="auto" w:fill="002060"/>
          </w:tcPr>
          <w:p w14:paraId="32801070" w14:textId="57F46DFC" w:rsidR="007709ED" w:rsidRPr="00240530" w:rsidRDefault="007709ED" w:rsidP="007709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05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นิยาม</w:t>
            </w:r>
          </w:p>
        </w:tc>
      </w:tr>
      <w:tr w:rsidR="007709ED" w14:paraId="2AD0DA28" w14:textId="77777777" w:rsidTr="003A3366">
        <w:trPr>
          <w:trHeight w:val="2713"/>
        </w:trPr>
        <w:tc>
          <w:tcPr>
            <w:tcW w:w="2335" w:type="dxa"/>
          </w:tcPr>
          <w:p w14:paraId="21CA1EEF" w14:textId="77777777" w:rsidR="00240530" w:rsidRPr="00F61D65" w:rsidRDefault="007709ED" w:rsidP="002405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1D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ความเสี่ยง </w:t>
            </w:r>
          </w:p>
          <w:p w14:paraId="7C1704AE" w14:textId="3B3CAD1E" w:rsidR="007709ED" w:rsidRPr="00F61D65" w:rsidRDefault="007709ED" w:rsidP="002405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1D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F61D6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</w:t>
            </w:r>
            <w:r w:rsidRPr="00F61D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380" w:type="dxa"/>
          </w:tcPr>
          <w:p w14:paraId="2CCB81FF" w14:textId="765CE766" w:rsidR="007709ED" w:rsidRDefault="007709ED" w:rsidP="007709E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D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</w:t>
            </w:r>
            <w:proofErr w:type="spellStart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ให้การ </w:t>
            </w:r>
            <w:proofErr w:type="spellStart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ดําเนินงาน</w:t>
            </w:r>
            <w:proofErr w:type="spellEnd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ไม่บรรลุวัตถุประสงค์ที่</w:t>
            </w:r>
            <w:proofErr w:type="spellStart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</w:t>
            </w:r>
            <w:proofErr w:type="spellEnd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ไว้หรือเบี่ยงเบนไปจากที่ </w:t>
            </w:r>
            <w:proofErr w:type="spellStart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</w:t>
            </w:r>
            <w:proofErr w:type="spellEnd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ไว้ ทั้งนี้ ผลกระทบที่เกิดขึ้นอาจส่งผลในทางบวกหรือทางลบก็ได้ (ผลกระทบทางลบ คือ ความเสี่ยง</w:t>
            </w:r>
            <w:r w:rsidRPr="007709ED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ผลกระทบทางบวก คือ โอกาส)</w:t>
            </w:r>
          </w:p>
          <w:p w14:paraId="1A1B77D5" w14:textId="66F299CE" w:rsidR="007709ED" w:rsidRDefault="007709ED" w:rsidP="007709E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D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เหตุการณ์/การ</w:t>
            </w:r>
            <w:proofErr w:type="spellStart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กระทํา</w:t>
            </w:r>
            <w:proofErr w:type="spellEnd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ใด ๆ ที่อาจเกิดขึ้นภายใต้สถานการณ์ที่ไม่แน่นอน และส่งผลกระทบ หรือสร้างความเสียหาย (ทั้งที่เป็นตัวเงินและไม่เป็นตัว เงิน) หรือ ก่อให้เกิดความล้มเหลวหรือลดโอกาสที่จะบรรลุเป้าหมายขององค์กร</w:t>
            </w:r>
          </w:p>
        </w:tc>
      </w:tr>
      <w:tr w:rsidR="007709ED" w14:paraId="3726D5B0" w14:textId="77777777" w:rsidTr="003A3366">
        <w:trPr>
          <w:trHeight w:val="1688"/>
        </w:trPr>
        <w:tc>
          <w:tcPr>
            <w:tcW w:w="2335" w:type="dxa"/>
          </w:tcPr>
          <w:p w14:paraId="0639D22C" w14:textId="77777777" w:rsidR="007709ED" w:rsidRPr="00F61D65" w:rsidRDefault="007709ED" w:rsidP="002405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1D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การบริหารความเสี่ยง</w:t>
            </w:r>
          </w:p>
          <w:p w14:paraId="294DF7B7" w14:textId="73409156" w:rsidR="007709ED" w:rsidRPr="00F61D65" w:rsidRDefault="007709ED" w:rsidP="002405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1D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F61D6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Management</w:t>
            </w:r>
            <w:r w:rsidRPr="00F61D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380" w:type="dxa"/>
          </w:tcPr>
          <w:p w14:paraId="2F24F063" w14:textId="00EE7B1C" w:rsidR="007709ED" w:rsidRDefault="007709ED" w:rsidP="007709E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D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</w:t>
            </w:r>
            <w:proofErr w:type="spellStart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ต่าง ๆ เพื่อลดมูลเหตุของโอกาสที่จะ</w:t>
            </w:r>
            <w:proofErr w:type="spellStart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ให้เกิดความ เสียหายจากการ</w:t>
            </w:r>
            <w:proofErr w:type="spellStart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ที่ไม่เป็นไปตามแผน เพื่อให้ระดับของความเสี่ยง และผลกระทบที่จะเกิดขึ้นในอนาคตอยู่ในระดับที่สามารถยอมรับได้ ควบคุมได้ และตรวจสอบได้อย่างเป็นระบบ</w:t>
            </w:r>
          </w:p>
        </w:tc>
      </w:tr>
      <w:tr w:rsidR="007709ED" w14:paraId="2A543F40" w14:textId="77777777" w:rsidTr="003A3366">
        <w:trPr>
          <w:trHeight w:val="1271"/>
        </w:trPr>
        <w:tc>
          <w:tcPr>
            <w:tcW w:w="2335" w:type="dxa"/>
          </w:tcPr>
          <w:p w14:paraId="13C3D8CF" w14:textId="77777777" w:rsidR="007709ED" w:rsidRPr="00F61D65" w:rsidRDefault="007709ED" w:rsidP="002405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1D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ความเสี่ยงการทุจริต</w:t>
            </w:r>
          </w:p>
          <w:p w14:paraId="67E0A4F7" w14:textId="5B612C8D" w:rsidR="007709ED" w:rsidRPr="00F61D65" w:rsidRDefault="007709ED" w:rsidP="002405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1D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F61D6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Corruption Risk</w:t>
            </w:r>
            <w:r w:rsidRPr="00F61D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380" w:type="dxa"/>
          </w:tcPr>
          <w:p w14:paraId="30258461" w14:textId="5088A176" w:rsidR="007709ED" w:rsidRDefault="007709ED" w:rsidP="007709E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D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proofErr w:type="spellStart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ดําเนินงาน</w:t>
            </w:r>
            <w:proofErr w:type="spellEnd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หรือการปฏิบัติหน้าที่ที่อาจก่อให้เกิดการทุจริตและประพฤติ มิชอบ หรืออาจก่อให้เกิดการขัดกันระหว่างผลประโยชน์ส่วนตนกับ ผลประโยชน์ส่วนรวมของหน่วยงานในอนาคต</w:t>
            </w:r>
          </w:p>
        </w:tc>
      </w:tr>
      <w:tr w:rsidR="007709ED" w14:paraId="2A8AEE96" w14:textId="77777777" w:rsidTr="003A3366">
        <w:trPr>
          <w:trHeight w:val="3393"/>
        </w:trPr>
        <w:tc>
          <w:tcPr>
            <w:tcW w:w="2335" w:type="dxa"/>
          </w:tcPr>
          <w:p w14:paraId="7D0B550F" w14:textId="3F82FDAE" w:rsidR="007709ED" w:rsidRPr="00F61D65" w:rsidRDefault="007709ED" w:rsidP="002405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1D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การทุจริต</w:t>
            </w:r>
          </w:p>
        </w:tc>
        <w:tc>
          <w:tcPr>
            <w:tcW w:w="7380" w:type="dxa"/>
          </w:tcPr>
          <w:p w14:paraId="2657B514" w14:textId="3D611057" w:rsidR="007709ED" w:rsidRPr="007709ED" w:rsidRDefault="007709ED" w:rsidP="007709E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D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2405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องค์กรเพื่อความโปร่งใสนานาชาติ</w:t>
            </w:r>
            <w:r w:rsidR="00F61D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Pr="007709ED">
              <w:rPr>
                <w:rFonts w:ascii="TH SarabunIT๙" w:hAnsi="TH SarabunIT๙" w:cs="TH SarabunIT๙"/>
                <w:sz w:val="32"/>
                <w:szCs w:val="32"/>
              </w:rPr>
              <w:t>TI</w:t>
            </w:r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) ได้</w:t>
            </w:r>
            <w:proofErr w:type="spellStart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</w:t>
            </w:r>
            <w:proofErr w:type="spellEnd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นิยามและรูปแบบของการทุจริตเป็น 7 ประเภท ได้แก่</w:t>
            </w:r>
          </w:p>
          <w:p w14:paraId="0DCA9277" w14:textId="4F5AE691" w:rsidR="007709ED" w:rsidRPr="007709ED" w:rsidRDefault="007709ED" w:rsidP="007709ED">
            <w:pPr>
              <w:ind w:firstLine="34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1.การทุจริตขนาดใหญ่ (</w:t>
            </w:r>
            <w:r w:rsidRPr="007709ED">
              <w:rPr>
                <w:rFonts w:ascii="TH SarabunIT๙" w:hAnsi="TH SarabunIT๙" w:cs="TH SarabunIT๙"/>
                <w:sz w:val="32"/>
                <w:szCs w:val="32"/>
              </w:rPr>
              <w:t>Grand Corruption</w:t>
            </w:r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) เป็นการ</w:t>
            </w:r>
            <w:proofErr w:type="spellStart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กระทํา</w:t>
            </w:r>
            <w:proofErr w:type="spellEnd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ของเจ้าหน้าที่รัฐ ระดับสูงเพื่อบิดเบือนนโยบายหรือการใช้</w:t>
            </w:r>
            <w:proofErr w:type="spellStart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รัฐในทางมิ ชอบ เพื่อให้</w:t>
            </w:r>
            <w:proofErr w:type="spellStart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ผู้นํา</w:t>
            </w:r>
            <w:proofErr w:type="spellEnd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หรือผู้บริหารประเทศได้รับผลประโยชน์จากการใช้ ทรัพยากรของชาติ</w:t>
            </w:r>
          </w:p>
          <w:p w14:paraId="2F619CAC" w14:textId="6D4C20CA" w:rsidR="007709ED" w:rsidRPr="007709ED" w:rsidRDefault="007709ED" w:rsidP="007709ED">
            <w:pPr>
              <w:ind w:firstLine="34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2.การทุจริตขนาดเล็ก (</w:t>
            </w:r>
            <w:r w:rsidRPr="007709ED">
              <w:rPr>
                <w:rFonts w:ascii="TH SarabunIT๙" w:hAnsi="TH SarabunIT๙" w:cs="TH SarabunIT๙"/>
                <w:sz w:val="32"/>
                <w:szCs w:val="32"/>
              </w:rPr>
              <w:t>Petty Corruption</w:t>
            </w:r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) เป็นการ</w:t>
            </w:r>
            <w:proofErr w:type="spellStart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กระทํา</w:t>
            </w:r>
            <w:proofErr w:type="spellEnd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ของเจ้าหน้าที่รัฐระดับกลางและระดับล่างต่อประชาชนทั่วไป โดยการใช้ </w:t>
            </w:r>
            <w:proofErr w:type="spellStart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หน้าที่ที่ได้รับ มอบหมายในทางมิชอบ</w:t>
            </w:r>
          </w:p>
          <w:p w14:paraId="4EC44A3A" w14:textId="30D9C6D5" w:rsidR="007709ED" w:rsidRPr="007709ED" w:rsidRDefault="007709ED" w:rsidP="007709ED">
            <w:pPr>
              <w:ind w:firstLine="34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3.การติดสินบน (</w:t>
            </w:r>
            <w:r w:rsidRPr="007709ED">
              <w:rPr>
                <w:rFonts w:ascii="TH SarabunIT๙" w:hAnsi="TH SarabunIT๙" w:cs="TH SarabunIT๙"/>
                <w:sz w:val="32"/>
                <w:szCs w:val="32"/>
              </w:rPr>
              <w:t>Bribery</w:t>
            </w:r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) เป็นการเสนอ การให้ หรือสัญญาว่าจะ ให้ ผลประโยชน์ทั้งในรูปของเงิน สิ่งของ และสิ่งตอบแทนต่าง ๆ เพื่อเป็น แรงจูงใจ ให้เกิดการ</w:t>
            </w:r>
            <w:proofErr w:type="spellStart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กระทํา</w:t>
            </w:r>
            <w:proofErr w:type="spellEnd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ผิดกฎหมายหรือศีลธรรมอันดี</w:t>
            </w:r>
          </w:p>
          <w:p w14:paraId="5B606172" w14:textId="2DADB564" w:rsidR="007709ED" w:rsidRPr="007709ED" w:rsidRDefault="007709ED" w:rsidP="007709ED">
            <w:pPr>
              <w:ind w:firstLine="34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4.การยักยอก ( </w:t>
            </w:r>
            <w:r w:rsidRPr="007709ED">
              <w:rPr>
                <w:rFonts w:ascii="TH SarabunIT๙" w:hAnsi="TH SarabunIT๙" w:cs="TH SarabunIT๙"/>
                <w:sz w:val="32"/>
                <w:szCs w:val="32"/>
              </w:rPr>
              <w:t>Embezzlement</w:t>
            </w:r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) คือ การที่พนักงานหรือ เจ้าหน้าที่องค์กร ของรัฐ</w:t>
            </w:r>
            <w:proofErr w:type="spellStart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นํา</w:t>
            </w:r>
            <w:proofErr w:type="spellEnd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เงินหรือสิ่งของที่ได้รับมอบหมายให้ใช้ในหน้าที่ ราชการ มาใช้เพื่อประโยชน์ส่วนตนหรือเพื่อกิจกรรมอื่นที่ไม่เกี่ยวข้อง</w:t>
            </w:r>
          </w:p>
          <w:p w14:paraId="1B872C1B" w14:textId="7C149943" w:rsidR="007709ED" w:rsidRPr="007709ED" w:rsidRDefault="007709ED" w:rsidP="007709ED">
            <w:pPr>
              <w:ind w:firstLine="34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5.การอุปถัมภ์ (</w:t>
            </w:r>
            <w:r w:rsidRPr="007709ED">
              <w:rPr>
                <w:rFonts w:ascii="TH SarabunIT๙" w:hAnsi="TH SarabunIT๙" w:cs="TH SarabunIT๙"/>
                <w:sz w:val="32"/>
                <w:szCs w:val="32"/>
              </w:rPr>
              <w:t>Patronage</w:t>
            </w:r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) เป็นรูปแบบหนึ่งของการเล่นพรรค เล่นพวก ด้วยการคัดเลือกบุคคลจากสายสัมพันธ์ทางการเมืองหรือเครือข่าย (</w:t>
            </w:r>
            <w:r w:rsidRPr="007709ED">
              <w:rPr>
                <w:rFonts w:ascii="TH SarabunIT๙" w:hAnsi="TH SarabunIT๙" w:cs="TH SarabunIT๙"/>
                <w:sz w:val="32"/>
                <w:szCs w:val="32"/>
              </w:rPr>
              <w:t>Connection</w:t>
            </w:r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) เพื่อเข้ามา</w:t>
            </w:r>
            <w:proofErr w:type="spellStart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ทํางาน</w:t>
            </w:r>
            <w:proofErr w:type="spellEnd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หรือเพื่อได้รับผลประโยชน์ โดยไม่</w:t>
            </w:r>
            <w:proofErr w:type="spellStart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คํานึงถึง</w:t>
            </w:r>
            <w:proofErr w:type="spellEnd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คุณสมบัติและความเหมาะสม</w:t>
            </w:r>
          </w:p>
          <w:p w14:paraId="2BB3CB8C" w14:textId="3D489AAC" w:rsidR="007709ED" w:rsidRPr="007709ED" w:rsidRDefault="007709ED" w:rsidP="007709ED">
            <w:pPr>
              <w:ind w:firstLine="34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6.การเลือกที่รักมักที่ชัง (</w:t>
            </w:r>
            <w:r w:rsidRPr="007709ED">
              <w:rPr>
                <w:rFonts w:ascii="TH SarabunIT๙" w:hAnsi="TH SarabunIT๙" w:cs="TH SarabunIT๙"/>
                <w:sz w:val="32"/>
                <w:szCs w:val="32"/>
              </w:rPr>
              <w:t>Nepotism</w:t>
            </w:r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) เป็นรูปแบบหนึ่งของการ เล่นพรรค เล่นพวก โดยเจ้าหน้าที่ของรัฐจะใช้</w:t>
            </w:r>
            <w:proofErr w:type="spellStart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ที่มีในการให้ผล ประโยชน์หรือให้ หน้าที่การงานแก่เพื่อน ครอบครัว หรือบุคคลใกล้ชิด โดย ไม่</w:t>
            </w:r>
            <w:proofErr w:type="spellStart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คํานึงถึง</w:t>
            </w:r>
            <w:proofErr w:type="spellEnd"/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คุณสมบัติ และความเหมาะสม</w:t>
            </w:r>
          </w:p>
          <w:p w14:paraId="36CB2659" w14:textId="556C2DDC" w:rsidR="007709ED" w:rsidRDefault="007709ED" w:rsidP="007709ED">
            <w:pPr>
              <w:ind w:firstLine="34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7.ผลประโยชน์ทับซ้อน (</w:t>
            </w:r>
            <w:r w:rsidRPr="007709ED">
              <w:rPr>
                <w:rFonts w:ascii="TH SarabunIT๙" w:hAnsi="TH SarabunIT๙" w:cs="TH SarabunIT๙"/>
                <w:sz w:val="32"/>
                <w:szCs w:val="32"/>
              </w:rPr>
              <w:t>Conflict of Interest</w:t>
            </w:r>
            <w:r w:rsidRPr="007709ED">
              <w:rPr>
                <w:rFonts w:ascii="TH SarabunIT๙" w:hAnsi="TH SarabunIT๙" w:cs="TH SarabunIT๙"/>
                <w:sz w:val="32"/>
                <w:szCs w:val="32"/>
                <w:cs/>
              </w:rPr>
              <w:t>) คือ การขัดกัน ระหว่างประโยชน์ส่วนตนกับประโยชน์ส่วนรวม อันเกิดจากที่บุคคลต้องมีหน้าที่หรือ สถานะมากกว่า 1 สถานะ</w:t>
            </w:r>
          </w:p>
        </w:tc>
      </w:tr>
      <w:tr w:rsidR="007709ED" w14:paraId="21B96849" w14:textId="77777777" w:rsidTr="003A3366">
        <w:trPr>
          <w:trHeight w:val="3098"/>
        </w:trPr>
        <w:tc>
          <w:tcPr>
            <w:tcW w:w="2335" w:type="dxa"/>
          </w:tcPr>
          <w:p w14:paraId="18488096" w14:textId="77777777" w:rsidR="00240530" w:rsidRPr="003A3366" w:rsidRDefault="00240530" w:rsidP="002405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3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การขัดกันระหว่าง</w:t>
            </w:r>
          </w:p>
          <w:p w14:paraId="2EEFCA8F" w14:textId="3079B610" w:rsidR="007709ED" w:rsidRPr="003A3366" w:rsidRDefault="00240530" w:rsidP="002405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3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ประโยชน์ส่วนตน กับ ประโยชน์ส่วนรวม</w:t>
            </w:r>
          </w:p>
        </w:tc>
        <w:tc>
          <w:tcPr>
            <w:tcW w:w="7380" w:type="dxa"/>
          </w:tcPr>
          <w:p w14:paraId="403A902A" w14:textId="6EB18E6F" w:rsidR="007709ED" w:rsidRDefault="00240530" w:rsidP="0024053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D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240530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การที่เจ้าหน้าที่ของรัฐ</w:t>
            </w:r>
            <w:proofErr w:type="spellStart"/>
            <w:r w:rsidRPr="00240530">
              <w:rPr>
                <w:rFonts w:ascii="TH SarabunIT๙" w:hAnsi="TH SarabunIT๙" w:cs="TH SarabunIT๙"/>
                <w:sz w:val="32"/>
                <w:szCs w:val="32"/>
                <w:cs/>
              </w:rPr>
              <w:t>กระทํา</w:t>
            </w:r>
            <w:proofErr w:type="spellEnd"/>
            <w:r w:rsidRPr="00240530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การใดๆ หรือ</w:t>
            </w:r>
            <w:proofErr w:type="spellStart"/>
            <w:r w:rsidRPr="00240530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240530">
              <w:rPr>
                <w:rFonts w:ascii="TH SarabunIT๙" w:hAnsi="TH SarabunIT๙" w:cs="TH SarabunIT๙"/>
                <w:sz w:val="32"/>
                <w:szCs w:val="32"/>
                <w:cs/>
              </w:rPr>
              <w:t>ในกิจการสาธารณะที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่เ</w:t>
            </w:r>
            <w:r w:rsidRPr="00240530">
              <w:rPr>
                <w:rFonts w:ascii="TH SarabunIT๙" w:hAnsi="TH SarabunIT๙" w:cs="TH SarabunIT๙"/>
                <w:sz w:val="32"/>
                <w:szCs w:val="32"/>
                <w:cs/>
              </w:rPr>
              <w:t>ป็นการ</w:t>
            </w:r>
            <w:proofErr w:type="spellStart"/>
            <w:r w:rsidRPr="00240530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240530">
              <w:rPr>
                <w:rFonts w:ascii="TH SarabunIT๙" w:hAnsi="TH SarabunIT๙" w:cs="TH SarabunIT๙"/>
                <w:sz w:val="32"/>
                <w:szCs w:val="32"/>
                <w:cs/>
              </w:rPr>
              <w:t>ตาม</w:t>
            </w:r>
            <w:proofErr w:type="spellStart"/>
            <w:r w:rsidRPr="00240530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240530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หน้าที่หรือความรับผิดชอบในกิจการของรัฐ หรือองค์กรของรัฐ เพื่อประโยชน์ของรัฐหรือเพื่อประโยชน์ของส่วนรวม แต่ เจ้าหน้าที่ของรัฐได้มีผลประโยชน์ส่วนตนเข้าไปแอบแฝง หรือเป็นผู้ที่มีส่วน ได้เสียในรูปแบบต่างๆ หรือ</w:t>
            </w:r>
            <w:proofErr w:type="spellStart"/>
            <w:r w:rsidRPr="00240530">
              <w:rPr>
                <w:rFonts w:ascii="TH SarabunIT๙" w:hAnsi="TH SarabunIT๙" w:cs="TH SarabunIT๙"/>
                <w:sz w:val="32"/>
                <w:szCs w:val="32"/>
                <w:cs/>
              </w:rPr>
              <w:t>นํา</w:t>
            </w:r>
            <w:proofErr w:type="spellEnd"/>
            <w:r w:rsidRPr="00240530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ประโยชน์ส่วนตนหรือความสัมพันธ์ส่วนตน เข้ามามีอิทธิพลหรือเกี่ยวข้องในการใช้</w:t>
            </w:r>
            <w:proofErr w:type="spellStart"/>
            <w:r w:rsidRPr="00240530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240530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หน้าที่หรือดุลยพินิจในการ พิจารณาตัดสินใจในการ</w:t>
            </w:r>
            <w:proofErr w:type="spellStart"/>
            <w:r w:rsidRPr="00240530">
              <w:rPr>
                <w:rFonts w:ascii="TH SarabunIT๙" w:hAnsi="TH SarabunIT๙" w:cs="TH SarabunIT๙"/>
                <w:sz w:val="32"/>
                <w:szCs w:val="32"/>
                <w:cs/>
              </w:rPr>
              <w:t>กระทํา</w:t>
            </w:r>
            <w:proofErr w:type="spellEnd"/>
            <w:r w:rsidRPr="00240530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การใดๆ หรือ</w:t>
            </w:r>
            <w:proofErr w:type="spellStart"/>
            <w:r w:rsidRPr="00240530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2405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ดังกล่าวนั้น เพื่อแสวงหาประโยชน์ในทางการเงินหรือประโยชน์อื่นๆ </w:t>
            </w:r>
            <w:proofErr w:type="spellStart"/>
            <w:r w:rsidRPr="00240530">
              <w:rPr>
                <w:rFonts w:ascii="TH SarabunIT๙" w:hAnsi="TH SarabunIT๙" w:cs="TH SarabunIT๙"/>
                <w:sz w:val="32"/>
                <w:szCs w:val="32"/>
                <w:cs/>
              </w:rPr>
              <w:t>สําหรับ</w:t>
            </w:r>
            <w:proofErr w:type="spellEnd"/>
            <w:r w:rsidRPr="00240530">
              <w:rPr>
                <w:rFonts w:ascii="TH SarabunIT๙" w:hAnsi="TH SarabunIT๙" w:cs="TH SarabunIT๙"/>
                <w:sz w:val="32"/>
                <w:szCs w:val="32"/>
                <w:cs/>
              </w:rPr>
              <w:t>ตนเองหรือ บุคคลใดบุคคลหนึ่ง</w:t>
            </w:r>
          </w:p>
        </w:tc>
      </w:tr>
      <w:tr w:rsidR="007709ED" w14:paraId="5DE97A6A" w14:textId="77777777" w:rsidTr="003A3366">
        <w:trPr>
          <w:trHeight w:val="914"/>
        </w:trPr>
        <w:tc>
          <w:tcPr>
            <w:tcW w:w="2335" w:type="dxa"/>
          </w:tcPr>
          <w:p w14:paraId="60E287DE" w14:textId="55DC8F52" w:rsidR="007709ED" w:rsidRPr="003A3366" w:rsidRDefault="00240530" w:rsidP="002405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3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 / ปัญหา</w:t>
            </w:r>
          </w:p>
        </w:tc>
        <w:tc>
          <w:tcPr>
            <w:tcW w:w="7380" w:type="dxa"/>
          </w:tcPr>
          <w:p w14:paraId="6D833732" w14:textId="7CDC3A64" w:rsidR="007709ED" w:rsidRDefault="00240530" w:rsidP="002405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053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 : เหตุการณ์ที่ยังไม่เกิด ต้องหามาตรการควบคุมปัญหา : เหตุการณ์ที่เกิดขึ้นแล้ว รู้อยู่แล้ว ต้องแก้ไขปัญหา</w:t>
            </w:r>
          </w:p>
        </w:tc>
      </w:tr>
      <w:tr w:rsidR="007709ED" w14:paraId="1F7AD72B" w14:textId="77777777" w:rsidTr="003A3366">
        <w:trPr>
          <w:trHeight w:val="456"/>
        </w:trPr>
        <w:tc>
          <w:tcPr>
            <w:tcW w:w="2335" w:type="dxa"/>
          </w:tcPr>
          <w:p w14:paraId="610A1B15" w14:textId="63A04CE3" w:rsidR="007709ED" w:rsidRPr="003A3366" w:rsidRDefault="00240530" w:rsidP="002405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3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</w:tc>
        <w:tc>
          <w:tcPr>
            <w:tcW w:w="7380" w:type="dxa"/>
          </w:tcPr>
          <w:p w14:paraId="5BBDE804" w14:textId="566E8D9B" w:rsidR="007709ED" w:rsidRDefault="00240530" w:rsidP="00240530">
            <w:pPr>
              <w:tabs>
                <w:tab w:val="left" w:pos="125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40530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7709ED" w14:paraId="6A75130A" w14:textId="77777777" w:rsidTr="003A3366">
        <w:trPr>
          <w:trHeight w:val="441"/>
        </w:trPr>
        <w:tc>
          <w:tcPr>
            <w:tcW w:w="2335" w:type="dxa"/>
          </w:tcPr>
          <w:p w14:paraId="29A63EAD" w14:textId="39B4386D" w:rsidR="007709ED" w:rsidRPr="003A3366" w:rsidRDefault="00240530" w:rsidP="002405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3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 (</w:t>
            </w:r>
            <w:r w:rsidRPr="003A336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</w:t>
            </w:r>
            <w:r w:rsidRPr="003A3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380" w:type="dxa"/>
          </w:tcPr>
          <w:p w14:paraId="69BF498A" w14:textId="53A1DB0D" w:rsidR="007709ED" w:rsidRDefault="00240530" w:rsidP="005906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0530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7709ED" w14:paraId="6BE3C355" w14:textId="77777777" w:rsidTr="003A3366">
        <w:trPr>
          <w:trHeight w:val="552"/>
        </w:trPr>
        <w:tc>
          <w:tcPr>
            <w:tcW w:w="2335" w:type="dxa"/>
          </w:tcPr>
          <w:p w14:paraId="1B2952A0" w14:textId="7DED7D32" w:rsidR="007709ED" w:rsidRPr="003A3366" w:rsidRDefault="00240530" w:rsidP="002405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3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 (</w:t>
            </w:r>
            <w:r w:rsidRPr="003A336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</w:t>
            </w:r>
            <w:r w:rsidRPr="003A3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380" w:type="dxa"/>
          </w:tcPr>
          <w:p w14:paraId="1B537608" w14:textId="7AB22B1E" w:rsidR="007709ED" w:rsidRDefault="00240530" w:rsidP="005906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0530">
              <w:rPr>
                <w:rFonts w:ascii="TH SarabunIT๙" w:hAnsi="TH SarabunIT๙" w:cs="TH SarabunIT๙"/>
                <w:sz w:val="32"/>
                <w:szCs w:val="32"/>
                <w:cs/>
              </w:rPr>
              <w:t>ผลกระทบจากเหตุการณ์ที่เกิดขึ้นทั้งที่เป็นตัวเงินหรือไม่เป็นตัวเงิน</w:t>
            </w:r>
          </w:p>
        </w:tc>
      </w:tr>
      <w:tr w:rsidR="007709ED" w14:paraId="0A1AB6B3" w14:textId="77777777" w:rsidTr="003A3366">
        <w:trPr>
          <w:trHeight w:val="1181"/>
        </w:trPr>
        <w:tc>
          <w:tcPr>
            <w:tcW w:w="2335" w:type="dxa"/>
          </w:tcPr>
          <w:p w14:paraId="49BDAEAE" w14:textId="77777777" w:rsidR="00240530" w:rsidRPr="003A3366" w:rsidRDefault="00240530" w:rsidP="002405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3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ระดับความรุนแรงของ</w:t>
            </w:r>
          </w:p>
          <w:p w14:paraId="3019A6A3" w14:textId="0CE32F57" w:rsidR="007709ED" w:rsidRPr="003A3366" w:rsidRDefault="00240530" w:rsidP="002405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3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ความเสี่ยงการทุจริต (</w:t>
            </w:r>
            <w:r w:rsidRPr="003A336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Rick Score</w:t>
            </w:r>
            <w:r w:rsidRPr="003A3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380" w:type="dxa"/>
          </w:tcPr>
          <w:p w14:paraId="631A7C2D" w14:textId="25F56B8F" w:rsidR="007709ED" w:rsidRDefault="00240530" w:rsidP="0024053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40530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การทุจริตที่เป็นผลจากการประเมินความเสี่ยงการทุจริต จาก 2 ปัจจัย คือ โอกาส (</w:t>
            </w:r>
            <w:r w:rsidRPr="00240530">
              <w:rPr>
                <w:rFonts w:ascii="TH SarabunIT๙" w:hAnsi="TH SarabunIT๙" w:cs="TH SarabunIT๙"/>
                <w:sz w:val="32"/>
                <w:szCs w:val="32"/>
              </w:rPr>
              <w:t>Likelihood</w:t>
            </w:r>
            <w:r w:rsidRPr="00240530">
              <w:rPr>
                <w:rFonts w:ascii="TH SarabunIT๙" w:hAnsi="TH SarabunIT๙" w:cs="TH SarabunIT๙"/>
                <w:sz w:val="32"/>
                <w:szCs w:val="32"/>
                <w:cs/>
              </w:rPr>
              <w:t>) และผลกระทบ (</w:t>
            </w:r>
            <w:r w:rsidRPr="00240530">
              <w:rPr>
                <w:rFonts w:ascii="TH SarabunIT๙" w:hAnsi="TH SarabunIT๙" w:cs="TH SarabunIT๙"/>
                <w:sz w:val="32"/>
                <w:szCs w:val="32"/>
              </w:rPr>
              <w:t>Impact</w:t>
            </w:r>
            <w:r w:rsidRPr="00240530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</w:tbl>
    <w:p w14:paraId="6D53149B" w14:textId="38EEB12B" w:rsidR="00240530" w:rsidRPr="00240530" w:rsidRDefault="00240530" w:rsidP="00B17122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40530">
        <w:rPr>
          <w:rFonts w:ascii="TH SarabunIT๙" w:hAnsi="TH SarabunIT๙" w:cs="TH SarabunIT๙"/>
          <w:b/>
          <w:bCs/>
          <w:sz w:val="32"/>
          <w:szCs w:val="32"/>
          <w:cs/>
        </w:rPr>
        <w:t>7.กรอบการประเมินความเสี่ยงการทุจริต</w:t>
      </w:r>
    </w:p>
    <w:p w14:paraId="274A76DF" w14:textId="22DAE087" w:rsidR="00240530" w:rsidRDefault="00240530" w:rsidP="003A336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0530">
        <w:rPr>
          <w:rFonts w:ascii="TH SarabunIT๙" w:hAnsi="TH SarabunIT๙" w:cs="TH SarabunIT๙"/>
          <w:sz w:val="32"/>
          <w:szCs w:val="32"/>
          <w:cs/>
        </w:rPr>
        <w:t>การประเมินความเสี่ยง (</w:t>
      </w:r>
      <w:r w:rsidRPr="00240530">
        <w:rPr>
          <w:rFonts w:ascii="TH SarabunIT๙" w:hAnsi="TH SarabunIT๙" w:cs="TH SarabunIT๙"/>
          <w:sz w:val="32"/>
          <w:szCs w:val="32"/>
        </w:rPr>
        <w:t>Risk Assessment</w:t>
      </w:r>
      <w:r w:rsidRPr="00240530">
        <w:rPr>
          <w:rFonts w:ascii="TH SarabunIT๙" w:hAnsi="TH SarabunIT๙" w:cs="TH SarabunIT๙"/>
          <w:sz w:val="32"/>
          <w:szCs w:val="32"/>
          <w:cs/>
        </w:rPr>
        <w:t>) สอดคล้องกับหลักการที่</w:t>
      </w:r>
      <w:r w:rsidR="00101B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0530">
        <w:rPr>
          <w:rFonts w:ascii="TH SarabunIT๙" w:hAnsi="TH SarabunIT๙" w:cs="TH SarabunIT๙"/>
          <w:sz w:val="32"/>
          <w:szCs w:val="32"/>
          <w:cs/>
        </w:rPr>
        <w:t>8 – การพิจารณาโอกาสที่จะเกิดการทุจริต ซึ่งเป็นหนึ่งในองค์ประกอบของ หลักการควบคุมภายในองค์กร (</w:t>
      </w:r>
      <w:r w:rsidRPr="00240530">
        <w:rPr>
          <w:rFonts w:ascii="TH SarabunIT๙" w:hAnsi="TH SarabunIT๙" w:cs="TH SarabunIT๙"/>
          <w:sz w:val="32"/>
          <w:szCs w:val="32"/>
        </w:rPr>
        <w:t>Control Environment</w:t>
      </w:r>
      <w:r w:rsidRPr="0024053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3A3366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240530">
        <w:rPr>
          <w:rFonts w:ascii="TH SarabunIT๙" w:hAnsi="TH SarabunIT๙" w:cs="TH SarabunIT๙"/>
          <w:sz w:val="32"/>
          <w:szCs w:val="32"/>
          <w:cs/>
        </w:rPr>
        <w:t xml:space="preserve">ตามมาตรฐาน </w:t>
      </w:r>
      <w:r w:rsidRPr="00240530">
        <w:rPr>
          <w:rFonts w:ascii="TH SarabunIT๙" w:hAnsi="TH SarabunIT๙" w:cs="TH SarabunIT๙"/>
          <w:sz w:val="32"/>
          <w:szCs w:val="32"/>
        </w:rPr>
        <w:t xml:space="preserve">COSO </w:t>
      </w:r>
      <w:r w:rsidRPr="00240530">
        <w:rPr>
          <w:rFonts w:ascii="TH SarabunIT๙" w:hAnsi="TH SarabunIT๙" w:cs="TH SarabunIT๙"/>
          <w:sz w:val="32"/>
          <w:szCs w:val="32"/>
          <w:cs/>
        </w:rPr>
        <w:t>2013 (</w:t>
      </w:r>
      <w:r w:rsidRPr="00240530">
        <w:rPr>
          <w:rFonts w:ascii="TH SarabunIT๙" w:hAnsi="TH SarabunIT๙" w:cs="TH SarabunIT๙"/>
          <w:sz w:val="32"/>
          <w:szCs w:val="32"/>
        </w:rPr>
        <w:t xml:space="preserve">Committee of Sponsoring Organizations </w:t>
      </w:r>
      <w:r w:rsidRPr="00240530">
        <w:rPr>
          <w:rFonts w:ascii="TH SarabunIT๙" w:hAnsi="TH SarabunIT๙" w:cs="TH SarabunIT๙"/>
          <w:sz w:val="32"/>
          <w:szCs w:val="32"/>
          <w:cs/>
        </w:rPr>
        <w:t>2013) ซึ่งเป็นหลักการที่ได้รับการ ยอมรับอย่างแพร่หลายที่ได้</w:t>
      </w:r>
      <w:proofErr w:type="spellStart"/>
      <w:r w:rsidRPr="0024053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240530">
        <w:rPr>
          <w:rFonts w:ascii="TH SarabunIT๙" w:hAnsi="TH SarabunIT๙" w:cs="TH SarabunIT๙"/>
          <w:sz w:val="32"/>
          <w:szCs w:val="32"/>
          <w:cs/>
        </w:rPr>
        <w:t>กรอบการควบคุมภายในองค์กร ไว้ด้วยกัน 5 องค์ประกอบ 17 หลักการ ดังนี้</w:t>
      </w:r>
    </w:p>
    <w:p w14:paraId="796F4F34" w14:textId="77777777" w:rsidR="003A3366" w:rsidRPr="00240530" w:rsidRDefault="003A3366" w:rsidP="003A336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BF0686" w14:textId="77777777" w:rsidR="00240530" w:rsidRPr="00240530" w:rsidRDefault="00240530" w:rsidP="0024053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053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องค์ประกอบที่ 1 : สภาพแวดล้อมการควบคุม (</w:t>
      </w:r>
      <w:r w:rsidRPr="00240530">
        <w:rPr>
          <w:rFonts w:ascii="TH SarabunIT๙" w:hAnsi="TH SarabunIT๙" w:cs="TH SarabunIT๙"/>
          <w:b/>
          <w:bCs/>
          <w:sz w:val="32"/>
          <w:szCs w:val="32"/>
        </w:rPr>
        <w:t>Control Environment</w:t>
      </w:r>
      <w:r w:rsidRPr="002405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316A47C1" w14:textId="77777777" w:rsidR="00240530" w:rsidRPr="00240530" w:rsidRDefault="00240530" w:rsidP="00B1712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0530">
        <w:rPr>
          <w:rFonts w:ascii="TH SarabunIT๙" w:hAnsi="TH SarabunIT๙" w:cs="TH SarabunIT๙"/>
          <w:sz w:val="32"/>
          <w:szCs w:val="32"/>
          <w:cs/>
        </w:rPr>
        <w:t>หลักการที่ 1 – องค์กรยึดหลักความซื่อตรงและจริยธรรม</w:t>
      </w:r>
    </w:p>
    <w:p w14:paraId="4598A3BC" w14:textId="77777777" w:rsidR="00240530" w:rsidRDefault="00240530" w:rsidP="00B1712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0530">
        <w:rPr>
          <w:rFonts w:ascii="TH SarabunIT๙" w:hAnsi="TH SarabunIT๙" w:cs="TH SarabunIT๙"/>
          <w:sz w:val="32"/>
          <w:szCs w:val="32"/>
          <w:cs/>
        </w:rPr>
        <w:t>หลักการที่ 2 – คณะกรรมการแสดงออกถึงความรับผิดชอบต่อการ</w:t>
      </w:r>
      <w:proofErr w:type="spellStart"/>
      <w:r w:rsidRPr="00240530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240530">
        <w:rPr>
          <w:rFonts w:ascii="TH SarabunIT๙" w:hAnsi="TH SarabunIT๙" w:cs="TH SarabunIT๙"/>
          <w:sz w:val="32"/>
          <w:szCs w:val="32"/>
          <w:cs/>
        </w:rPr>
        <w:t xml:space="preserve">ดูแล </w:t>
      </w:r>
    </w:p>
    <w:p w14:paraId="0148C22F" w14:textId="77777777" w:rsidR="00240530" w:rsidRDefault="00240530" w:rsidP="00B1712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0530">
        <w:rPr>
          <w:rFonts w:ascii="TH SarabunIT๙" w:hAnsi="TH SarabunIT๙" w:cs="TH SarabunIT๙"/>
          <w:sz w:val="32"/>
          <w:szCs w:val="32"/>
          <w:cs/>
        </w:rPr>
        <w:t>หลักการที่ 3 – คณะกรรมการและฝ่ายบริหาร มี</w:t>
      </w:r>
      <w:proofErr w:type="spellStart"/>
      <w:r w:rsidRPr="00240530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240530">
        <w:rPr>
          <w:rFonts w:ascii="TH SarabunIT๙" w:hAnsi="TH SarabunIT๙" w:cs="TH SarabunIT๙"/>
          <w:sz w:val="32"/>
          <w:szCs w:val="32"/>
          <w:cs/>
        </w:rPr>
        <w:t xml:space="preserve">การสั่งการชัดเจน </w:t>
      </w:r>
    </w:p>
    <w:p w14:paraId="554F815E" w14:textId="0BCE380B" w:rsidR="00240530" w:rsidRPr="00240530" w:rsidRDefault="00240530" w:rsidP="00B1712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0530">
        <w:rPr>
          <w:rFonts w:ascii="TH SarabunIT๙" w:hAnsi="TH SarabunIT๙" w:cs="TH SarabunIT๙"/>
          <w:sz w:val="32"/>
          <w:szCs w:val="32"/>
          <w:cs/>
        </w:rPr>
        <w:t>หลักการที่ 4 – องค์กร จูง รักษาไว้ และจูงใจพนักงาน</w:t>
      </w:r>
    </w:p>
    <w:p w14:paraId="6622CD36" w14:textId="77777777" w:rsidR="00240530" w:rsidRPr="00240530" w:rsidRDefault="00240530" w:rsidP="00240530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0530">
        <w:rPr>
          <w:rFonts w:ascii="TH SarabunIT๙" w:hAnsi="TH SarabunIT๙" w:cs="TH SarabunIT๙"/>
          <w:sz w:val="32"/>
          <w:szCs w:val="32"/>
          <w:cs/>
        </w:rPr>
        <w:t>หลักการที่ 5 – องค์กรผลักดันให้ทุก</w:t>
      </w:r>
      <w:proofErr w:type="spellStart"/>
      <w:r w:rsidRPr="00240530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240530">
        <w:rPr>
          <w:rFonts w:ascii="TH SarabunIT๙" w:hAnsi="TH SarabunIT๙" w:cs="TH SarabunIT๙"/>
          <w:sz w:val="32"/>
          <w:szCs w:val="32"/>
          <w:cs/>
        </w:rPr>
        <w:t>รับผิดชอบต่อการควบคุมภายใน</w:t>
      </w:r>
    </w:p>
    <w:p w14:paraId="60277731" w14:textId="77777777" w:rsidR="00240530" w:rsidRPr="00240530" w:rsidRDefault="00240530" w:rsidP="0024053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0530">
        <w:rPr>
          <w:rFonts w:ascii="TH SarabunIT๙" w:hAnsi="TH SarabunIT๙" w:cs="TH SarabunIT๙"/>
          <w:b/>
          <w:bCs/>
          <w:sz w:val="32"/>
          <w:szCs w:val="32"/>
          <w:cs/>
        </w:rPr>
        <w:t>องค์ประกอบที่ 2 : การประเมินความเสี่ยง (</w:t>
      </w:r>
      <w:r w:rsidRPr="00240530">
        <w:rPr>
          <w:rFonts w:ascii="TH SarabunIT๙" w:hAnsi="TH SarabunIT๙" w:cs="TH SarabunIT๙"/>
          <w:b/>
          <w:bCs/>
          <w:sz w:val="32"/>
          <w:szCs w:val="32"/>
        </w:rPr>
        <w:t>Risk Assessment</w:t>
      </w:r>
      <w:r w:rsidRPr="002405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65148630" w14:textId="77777777" w:rsidR="00240530" w:rsidRPr="00240530" w:rsidRDefault="00240530" w:rsidP="00B1712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0530">
        <w:rPr>
          <w:rFonts w:ascii="TH SarabunIT๙" w:hAnsi="TH SarabunIT๙" w:cs="TH SarabunIT๙"/>
          <w:sz w:val="32"/>
          <w:szCs w:val="32"/>
          <w:cs/>
        </w:rPr>
        <w:t xml:space="preserve">หลักการที่ 6 – </w:t>
      </w:r>
      <w:proofErr w:type="spellStart"/>
      <w:r w:rsidRPr="0024053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240530">
        <w:rPr>
          <w:rFonts w:ascii="TH SarabunIT๙" w:hAnsi="TH SarabunIT๙" w:cs="TH SarabunIT๙"/>
          <w:sz w:val="32"/>
          <w:szCs w:val="32"/>
          <w:cs/>
        </w:rPr>
        <w:t>เป้าหมายชัดเจน</w:t>
      </w:r>
    </w:p>
    <w:p w14:paraId="640E191F" w14:textId="77777777" w:rsidR="00D82356" w:rsidRDefault="00240530" w:rsidP="007F0956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0530">
        <w:rPr>
          <w:rFonts w:ascii="TH SarabunIT๙" w:hAnsi="TH SarabunIT๙" w:cs="TH SarabunIT๙"/>
          <w:sz w:val="32"/>
          <w:szCs w:val="32"/>
          <w:cs/>
        </w:rPr>
        <w:t xml:space="preserve">หลักการที่ 7 – ระบุและวิเคราะห์ความเสี่ยงอย่างครอบคลุม </w:t>
      </w:r>
    </w:p>
    <w:p w14:paraId="5F6CD526" w14:textId="7B5AC395" w:rsidR="00240530" w:rsidRPr="00240530" w:rsidRDefault="00240530" w:rsidP="007F0956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0530">
        <w:rPr>
          <w:rFonts w:ascii="TH SarabunIT๙" w:hAnsi="TH SarabunIT๙" w:cs="TH SarabunIT๙"/>
          <w:sz w:val="32"/>
          <w:szCs w:val="32"/>
          <w:cs/>
        </w:rPr>
        <w:t>หลักการที่ 8 – พิจารณาโอกาสท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240530">
        <w:rPr>
          <w:rFonts w:ascii="TH SarabunIT๙" w:hAnsi="TH SarabunIT๙" w:cs="TH SarabunIT๙"/>
          <w:sz w:val="32"/>
          <w:szCs w:val="32"/>
          <w:cs/>
        </w:rPr>
        <w:t>จะเกิดการทุจริต</w:t>
      </w:r>
    </w:p>
    <w:p w14:paraId="6D39FA5A" w14:textId="77777777" w:rsidR="00240530" w:rsidRPr="00240530" w:rsidRDefault="00240530" w:rsidP="00240530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0530">
        <w:rPr>
          <w:rFonts w:ascii="TH SarabunIT๙" w:hAnsi="TH SarabunIT๙" w:cs="TH SarabunIT๙"/>
          <w:sz w:val="32"/>
          <w:szCs w:val="32"/>
          <w:cs/>
        </w:rPr>
        <w:t>หลักการที่ 9 – ระบุและประเมินความเปลี่ยนแปลงที่จะกระทบต่อการควบคุมภายใน</w:t>
      </w:r>
    </w:p>
    <w:p w14:paraId="588B777F" w14:textId="77777777" w:rsidR="00240530" w:rsidRPr="00D73263" w:rsidRDefault="00240530" w:rsidP="0024053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3263">
        <w:rPr>
          <w:rFonts w:ascii="TH SarabunIT๙" w:hAnsi="TH SarabunIT๙" w:cs="TH SarabunIT๙"/>
          <w:b/>
          <w:bCs/>
          <w:sz w:val="32"/>
          <w:szCs w:val="32"/>
          <w:cs/>
        </w:rPr>
        <w:t>องค์ประกอบที่ 3 : กิจกรรมการควบคุม (</w:t>
      </w:r>
      <w:r w:rsidRPr="00D73263">
        <w:rPr>
          <w:rFonts w:ascii="TH SarabunIT๙" w:hAnsi="TH SarabunIT๙" w:cs="TH SarabunIT๙"/>
          <w:b/>
          <w:bCs/>
          <w:sz w:val="32"/>
          <w:szCs w:val="32"/>
        </w:rPr>
        <w:t>Control Activities</w:t>
      </w:r>
      <w:r w:rsidRPr="00D732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778848FB" w14:textId="77777777" w:rsidR="00240530" w:rsidRDefault="00240530" w:rsidP="00D73263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240530">
        <w:rPr>
          <w:rFonts w:ascii="TH SarabunIT๙" w:hAnsi="TH SarabunIT๙" w:cs="TH SarabunIT๙"/>
          <w:sz w:val="32"/>
          <w:szCs w:val="32"/>
          <w:cs/>
        </w:rPr>
        <w:t xml:space="preserve">หลักการที่ 10 – ควบคุมความเสี่ยงให้อยู่ในระดับที่ยอมรับได้ </w:t>
      </w:r>
    </w:p>
    <w:p w14:paraId="2BADDE7A" w14:textId="77777777" w:rsidR="00240530" w:rsidRDefault="00240530" w:rsidP="00D73263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240530">
        <w:rPr>
          <w:rFonts w:ascii="TH SarabunIT๙" w:hAnsi="TH SarabunIT๙" w:cs="TH SarabunIT๙"/>
          <w:sz w:val="32"/>
          <w:szCs w:val="32"/>
          <w:cs/>
        </w:rPr>
        <w:t xml:space="preserve">หลักการที่ 11 – พัฒนาระบบเทคโนโลยีที่ใช้ในการควบคุม </w:t>
      </w:r>
    </w:p>
    <w:p w14:paraId="64464FF2" w14:textId="4264AF82" w:rsidR="00240530" w:rsidRPr="00240530" w:rsidRDefault="00240530" w:rsidP="00240530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240530">
        <w:rPr>
          <w:rFonts w:ascii="TH SarabunIT๙" w:hAnsi="TH SarabunIT๙" w:cs="TH SarabunIT๙"/>
          <w:sz w:val="32"/>
          <w:szCs w:val="32"/>
          <w:cs/>
        </w:rPr>
        <w:t>หลักการที่ 12 – ควบคุมให้นโยบายสามารถปฏิบัติได้</w:t>
      </w:r>
    </w:p>
    <w:p w14:paraId="7875DD7D" w14:textId="77777777" w:rsidR="00240530" w:rsidRPr="00240530" w:rsidRDefault="00240530" w:rsidP="0024053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0530">
        <w:rPr>
          <w:rFonts w:ascii="TH SarabunIT๙" w:hAnsi="TH SarabunIT๙" w:cs="TH SarabunIT๙"/>
          <w:b/>
          <w:bCs/>
          <w:sz w:val="32"/>
          <w:szCs w:val="32"/>
          <w:cs/>
        </w:rPr>
        <w:t>องค์ประกอบที่ 4 : สารสนเทศและการสื่อสาร (</w:t>
      </w:r>
      <w:r w:rsidRPr="00240530">
        <w:rPr>
          <w:rFonts w:ascii="TH SarabunIT๙" w:hAnsi="TH SarabunIT๙" w:cs="TH SarabunIT๙"/>
          <w:b/>
          <w:bCs/>
          <w:sz w:val="32"/>
          <w:szCs w:val="32"/>
        </w:rPr>
        <w:t>Information and Communication</w:t>
      </w:r>
      <w:r w:rsidRPr="002405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5CBEF7CC" w14:textId="77777777" w:rsidR="00240530" w:rsidRPr="00240530" w:rsidRDefault="00240530" w:rsidP="00D73263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0530">
        <w:rPr>
          <w:rFonts w:ascii="TH SarabunIT๙" w:hAnsi="TH SarabunIT๙" w:cs="TH SarabunIT๙"/>
          <w:sz w:val="32"/>
          <w:szCs w:val="32"/>
          <w:cs/>
        </w:rPr>
        <w:t>หลักการที่ 13 – องค์กรมีข้อมูลที่เกี่ยวข้องและมีคุณภาพ</w:t>
      </w:r>
    </w:p>
    <w:p w14:paraId="2B86D02F" w14:textId="77777777" w:rsidR="00D82356" w:rsidRDefault="00240530" w:rsidP="00D73263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240530">
        <w:rPr>
          <w:rFonts w:ascii="TH SarabunIT๙" w:hAnsi="TH SarabunIT๙" w:cs="TH SarabunIT๙"/>
          <w:sz w:val="32"/>
          <w:szCs w:val="32"/>
          <w:cs/>
        </w:rPr>
        <w:t>หลักการที่ 14 – มีการสื่อสารข้อมูลภายในองค์กร ให้การควบคุมภายใน</w:t>
      </w:r>
      <w:proofErr w:type="spellStart"/>
      <w:r w:rsidRPr="00240530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240530">
        <w:rPr>
          <w:rFonts w:ascii="TH SarabunIT๙" w:hAnsi="TH SarabunIT๙" w:cs="TH SarabunIT๙"/>
          <w:sz w:val="32"/>
          <w:szCs w:val="32"/>
          <w:cs/>
        </w:rPr>
        <w:t xml:space="preserve">ต่อไปได้ </w:t>
      </w:r>
    </w:p>
    <w:p w14:paraId="7FC88FA4" w14:textId="77777777" w:rsidR="003A3366" w:rsidRDefault="00240530" w:rsidP="003A3366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240530">
        <w:rPr>
          <w:rFonts w:ascii="TH SarabunIT๙" w:hAnsi="TH SarabunIT๙" w:cs="TH SarabunIT๙"/>
          <w:sz w:val="32"/>
          <w:szCs w:val="32"/>
          <w:cs/>
        </w:rPr>
        <w:t>หลักการที่ 15 – มีการสื่อสารกับหน่วยงานภายนอก ในประเด็นที่อาจกระทบต่อการควบคุม</w:t>
      </w:r>
    </w:p>
    <w:p w14:paraId="075159D8" w14:textId="4CF5C1C5" w:rsidR="00240530" w:rsidRPr="00240530" w:rsidRDefault="003A3366" w:rsidP="003A3366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40530" w:rsidRPr="00240530">
        <w:rPr>
          <w:rFonts w:ascii="TH SarabunIT๙" w:hAnsi="TH SarabunIT๙" w:cs="TH SarabunIT๙"/>
          <w:sz w:val="32"/>
          <w:szCs w:val="32"/>
          <w:cs/>
        </w:rPr>
        <w:t>ภายใน</w:t>
      </w:r>
    </w:p>
    <w:p w14:paraId="56F067FE" w14:textId="77777777" w:rsidR="00240530" w:rsidRPr="00240530" w:rsidRDefault="00240530" w:rsidP="0024053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0530">
        <w:rPr>
          <w:rFonts w:ascii="TH SarabunIT๙" w:hAnsi="TH SarabunIT๙" w:cs="TH SarabunIT๙"/>
          <w:b/>
          <w:bCs/>
          <w:sz w:val="32"/>
          <w:szCs w:val="32"/>
          <w:cs/>
        </w:rPr>
        <w:t>องค์ประกอบที่ 5 : กิจกรรมการ</w:t>
      </w:r>
      <w:proofErr w:type="spellStart"/>
      <w:r w:rsidRPr="00240530">
        <w:rPr>
          <w:rFonts w:ascii="TH SarabunIT๙" w:hAnsi="TH SarabunIT๙" w:cs="TH SarabunIT๙"/>
          <w:b/>
          <w:bCs/>
          <w:sz w:val="32"/>
          <w:szCs w:val="32"/>
          <w:cs/>
        </w:rPr>
        <w:t>กํากับ</w:t>
      </w:r>
      <w:proofErr w:type="spellEnd"/>
      <w:r w:rsidRPr="00240530">
        <w:rPr>
          <w:rFonts w:ascii="TH SarabunIT๙" w:hAnsi="TH SarabunIT๙" w:cs="TH SarabunIT๙"/>
          <w:b/>
          <w:bCs/>
          <w:sz w:val="32"/>
          <w:szCs w:val="32"/>
          <w:cs/>
        </w:rPr>
        <w:t>ติดตามและประเมินผล (</w:t>
      </w:r>
      <w:r w:rsidRPr="00240530">
        <w:rPr>
          <w:rFonts w:ascii="TH SarabunIT๙" w:hAnsi="TH SarabunIT๙" w:cs="TH SarabunIT๙"/>
          <w:b/>
          <w:bCs/>
          <w:sz w:val="32"/>
          <w:szCs w:val="32"/>
        </w:rPr>
        <w:t>Monitoring Activities</w:t>
      </w:r>
      <w:r w:rsidRPr="0024053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5FD261C6" w14:textId="77777777" w:rsidR="00240530" w:rsidRPr="00240530" w:rsidRDefault="00240530" w:rsidP="00D73263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0530">
        <w:rPr>
          <w:rFonts w:ascii="TH SarabunIT๙" w:hAnsi="TH SarabunIT๙" w:cs="TH SarabunIT๙"/>
          <w:sz w:val="32"/>
          <w:szCs w:val="32"/>
          <w:cs/>
        </w:rPr>
        <w:t>หลักการที่ 16 – ติดตามและประเมินผลการควบคุมภายใน</w:t>
      </w:r>
    </w:p>
    <w:p w14:paraId="7A115EED" w14:textId="483C76CB" w:rsidR="00240530" w:rsidRDefault="00240530" w:rsidP="00240530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0530">
        <w:rPr>
          <w:rFonts w:ascii="TH SarabunIT๙" w:hAnsi="TH SarabunIT๙" w:cs="TH SarabunIT๙"/>
          <w:sz w:val="32"/>
          <w:szCs w:val="32"/>
          <w:cs/>
        </w:rPr>
        <w:t>หลักการที่ 17 – ประเมินและสื่อสารข้อบกพร่องของการควบคุมภายในทันเวลาและเหมาะสม</w:t>
      </w:r>
    </w:p>
    <w:p w14:paraId="7B0E6114" w14:textId="5AD70146" w:rsidR="00240530" w:rsidRDefault="00240530" w:rsidP="0024053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0530">
        <w:rPr>
          <w:rFonts w:ascii="TH SarabunIT๙" w:hAnsi="TH SarabunIT๙" w:cs="TH SarabunIT๙"/>
          <w:sz w:val="32"/>
          <w:szCs w:val="32"/>
          <w:cs/>
        </w:rPr>
        <w:t>การประเมินความเสี่ยง (</w:t>
      </w:r>
      <w:r w:rsidRPr="00240530">
        <w:rPr>
          <w:rFonts w:ascii="TH SarabunIT๙" w:hAnsi="TH SarabunIT๙" w:cs="TH SarabunIT๙"/>
          <w:sz w:val="32"/>
          <w:szCs w:val="32"/>
        </w:rPr>
        <w:t>Risk Assessment</w:t>
      </w:r>
      <w:r w:rsidRPr="00240530">
        <w:rPr>
          <w:rFonts w:ascii="TH SarabunIT๙" w:hAnsi="TH SarabunIT๙" w:cs="TH SarabunIT๙"/>
          <w:sz w:val="32"/>
          <w:szCs w:val="32"/>
          <w:cs/>
        </w:rPr>
        <w:t>) เป็นหนึ่งในองค์ประกอบของหลักการควบคุมภายในองค์กร</w:t>
      </w:r>
      <w:r w:rsidR="003A33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053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240530">
        <w:rPr>
          <w:rFonts w:ascii="TH SarabunIT๙" w:hAnsi="TH SarabunIT๙" w:cs="TH SarabunIT๙"/>
          <w:sz w:val="32"/>
          <w:szCs w:val="32"/>
        </w:rPr>
        <w:t>Control Environment</w:t>
      </w:r>
      <w:r w:rsidRPr="00240530">
        <w:rPr>
          <w:rFonts w:ascii="TH SarabunIT๙" w:hAnsi="TH SarabunIT๙" w:cs="TH SarabunIT๙"/>
          <w:sz w:val="32"/>
          <w:szCs w:val="32"/>
          <w:cs/>
        </w:rPr>
        <w:t xml:space="preserve">) ตามมาตรฐาน </w:t>
      </w:r>
      <w:r w:rsidRPr="00240530">
        <w:rPr>
          <w:rFonts w:ascii="TH SarabunIT๙" w:hAnsi="TH SarabunIT๙" w:cs="TH SarabunIT๙"/>
          <w:sz w:val="32"/>
          <w:szCs w:val="32"/>
        </w:rPr>
        <w:t xml:space="preserve">COSO </w:t>
      </w:r>
      <w:r w:rsidRPr="00240530">
        <w:rPr>
          <w:rFonts w:ascii="TH SarabunIT๙" w:hAnsi="TH SarabunIT๙" w:cs="TH SarabunIT๙"/>
          <w:sz w:val="32"/>
          <w:szCs w:val="32"/>
          <w:cs/>
        </w:rPr>
        <w:t>2013 (</w:t>
      </w:r>
      <w:r w:rsidRPr="00240530">
        <w:rPr>
          <w:rFonts w:ascii="TH SarabunIT๙" w:hAnsi="TH SarabunIT๙" w:cs="TH SarabunIT๙"/>
          <w:sz w:val="32"/>
          <w:szCs w:val="32"/>
        </w:rPr>
        <w:t xml:space="preserve">Committee of Sponsoring Organizations </w:t>
      </w:r>
      <w:r w:rsidRPr="00240530">
        <w:rPr>
          <w:rFonts w:ascii="TH SarabunIT๙" w:hAnsi="TH SarabunIT๙" w:cs="TH SarabunIT๙"/>
          <w:sz w:val="32"/>
          <w:szCs w:val="32"/>
          <w:cs/>
        </w:rPr>
        <w:t>2013) ซึ่งในส่วนของการประเมินความเสี่ยงการทุจริตสอดคล้องกับหลักการที่ 8 การพิจารณา โอกาสที่จะเกิด การทุจริต โดยกรอบในการประเมินความเสี่ยงการทุจริต ประกอบด้วย 4 กระบวนการ ดังนี้</w:t>
      </w:r>
    </w:p>
    <w:p w14:paraId="21D27383" w14:textId="77777777" w:rsidR="003A3366" w:rsidRDefault="003A3366" w:rsidP="0024053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240530" w14:paraId="2C7A19DE" w14:textId="77777777" w:rsidTr="0024729D">
        <w:trPr>
          <w:trHeight w:val="512"/>
        </w:trPr>
        <w:tc>
          <w:tcPr>
            <w:tcW w:w="9350" w:type="dxa"/>
            <w:gridSpan w:val="2"/>
            <w:shd w:val="clear" w:color="auto" w:fill="002060"/>
            <w:vAlign w:val="center"/>
          </w:tcPr>
          <w:p w14:paraId="5814AE93" w14:textId="68B685A3" w:rsidR="00240530" w:rsidRPr="0024729D" w:rsidRDefault="00240530" w:rsidP="002472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72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กรอบหรือภาระงานในการประเมินความเสี่ยงการทุจริต</w:t>
            </w:r>
          </w:p>
        </w:tc>
      </w:tr>
      <w:tr w:rsidR="00240530" w14:paraId="1A4116E9" w14:textId="77777777" w:rsidTr="00297F3E">
        <w:trPr>
          <w:trHeight w:val="1033"/>
        </w:trPr>
        <w:tc>
          <w:tcPr>
            <w:tcW w:w="2425" w:type="dxa"/>
            <w:vAlign w:val="center"/>
          </w:tcPr>
          <w:p w14:paraId="633F12AB" w14:textId="67E1F283" w:rsidR="00240530" w:rsidRPr="0024729D" w:rsidRDefault="00240530" w:rsidP="002472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72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Corrective</w:t>
            </w:r>
          </w:p>
        </w:tc>
        <w:tc>
          <w:tcPr>
            <w:tcW w:w="6925" w:type="dxa"/>
          </w:tcPr>
          <w:p w14:paraId="05BC0CBB" w14:textId="40231113" w:rsidR="00240530" w:rsidRPr="0024729D" w:rsidRDefault="00240530" w:rsidP="0024053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4729D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แก้ไขปัญหาที่เคยรับรู้ว่าเกิดขึ้น / สิ่งที่มีประวัติอยู่แล้ว และจะท</w:t>
            </w:r>
            <w:r w:rsidR="002472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4729D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อย่างไรเพื่อไม่ให้</w:t>
            </w:r>
            <w:r w:rsidR="0024729D" w:rsidRPr="0024729D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เกิดขึ้น</w:t>
            </w:r>
            <w:proofErr w:type="spellStart"/>
            <w:r w:rsidR="0024729D" w:rsidRPr="0024729D">
              <w:rPr>
                <w:rFonts w:ascii="TH SarabunIT๙" w:hAnsi="TH SarabunIT๙" w:cs="TH SarabunIT๙"/>
                <w:sz w:val="32"/>
                <w:szCs w:val="32"/>
                <w:cs/>
              </w:rPr>
              <w:t>ซ</w:t>
            </w:r>
            <w:r w:rsidR="002472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้ำ</w:t>
            </w:r>
            <w:r w:rsidR="0024729D" w:rsidRPr="0024729D">
              <w:rPr>
                <w:rFonts w:ascii="TH SarabunIT๙" w:hAnsi="TH SarabunIT๙" w:cs="TH SarabunIT๙"/>
                <w:sz w:val="32"/>
                <w:szCs w:val="32"/>
                <w:cs/>
              </w:rPr>
              <w:t>า</w:t>
            </w:r>
            <w:proofErr w:type="spellEnd"/>
            <w:r w:rsidR="0024729D" w:rsidRPr="0024729D">
              <w:rPr>
                <w:rFonts w:ascii="TH SarabunIT๙" w:hAnsi="TH SarabunIT๙" w:cs="TH SarabunIT๙"/>
                <w:sz w:val="32"/>
                <w:szCs w:val="32"/>
                <w:cs/>
              </w:rPr>
              <w:t>อีก</w:t>
            </w:r>
          </w:p>
        </w:tc>
      </w:tr>
      <w:tr w:rsidR="00240530" w14:paraId="05ADF2B6" w14:textId="77777777" w:rsidTr="00297F3E">
        <w:trPr>
          <w:trHeight w:val="1683"/>
        </w:trPr>
        <w:tc>
          <w:tcPr>
            <w:tcW w:w="2425" w:type="dxa"/>
            <w:vAlign w:val="center"/>
          </w:tcPr>
          <w:p w14:paraId="4E18AC3B" w14:textId="4DFB2185" w:rsidR="00240530" w:rsidRPr="0024729D" w:rsidRDefault="00240530" w:rsidP="002472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72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Detective</w:t>
            </w:r>
          </w:p>
        </w:tc>
        <w:tc>
          <w:tcPr>
            <w:tcW w:w="6925" w:type="dxa"/>
          </w:tcPr>
          <w:p w14:paraId="23942721" w14:textId="03643BAC" w:rsidR="00240530" w:rsidRPr="0024729D" w:rsidRDefault="00240530" w:rsidP="0024053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4729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ความน่าจะเป็นที่จะเกิดเหตุการณ์บางอย่างซึ่งมีผลกระทบท</w:t>
            </w:r>
            <w:r w:rsidR="002472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4729D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ให้การ</w:t>
            </w:r>
            <w:proofErr w:type="spellStart"/>
            <w:r w:rsidRPr="0024729D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ดําเนินงาน</w:t>
            </w:r>
            <w:proofErr w:type="spellEnd"/>
            <w:r w:rsidRPr="002472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</w:t>
            </w:r>
            <w:r w:rsidR="0024729D" w:rsidRPr="0024729D">
              <w:rPr>
                <w:rFonts w:ascii="TH SarabunIT๙" w:hAnsi="TH SarabunIT๙" w:cs="TH SarabunIT๙"/>
                <w:sz w:val="32"/>
                <w:szCs w:val="32"/>
                <w:cs/>
              </w:rPr>
              <w:t>บรรลุวัตถุประสงค์ที่ก</w:t>
            </w:r>
            <w:r w:rsidR="002472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24729D" w:rsidRPr="0024729D">
              <w:rPr>
                <w:rFonts w:ascii="TH SarabunIT๙" w:hAnsi="TH SarabunIT๙" w:cs="TH SarabunIT๙"/>
                <w:sz w:val="32"/>
                <w:szCs w:val="32"/>
                <w:cs/>
              </w:rPr>
              <w:t>หนดไว้หรือเบี่ยงเบนไปจากที่ก</w:t>
            </w:r>
            <w:r w:rsidR="002472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24729D" w:rsidRPr="0024729D">
              <w:rPr>
                <w:rFonts w:ascii="TH SarabunIT๙" w:hAnsi="TH SarabunIT๙" w:cs="TH SarabunIT๙"/>
                <w:sz w:val="32"/>
                <w:szCs w:val="32"/>
                <w:cs/>
              </w:rPr>
              <w:t>หนดไว้ ทั้งนี้ ผลกระทบที่ เกิดขึ้นอาจส่งผลในทางบวกหรือทางลบก็ได้ (ผลกระทบทางลบ คือความเสี่ยง ผลกระทบทางบวก คือ โอกาส)</w:t>
            </w:r>
          </w:p>
        </w:tc>
      </w:tr>
      <w:tr w:rsidR="0024729D" w14:paraId="06BF72BE" w14:textId="77777777" w:rsidTr="00297F3E">
        <w:trPr>
          <w:trHeight w:val="1837"/>
        </w:trPr>
        <w:tc>
          <w:tcPr>
            <w:tcW w:w="2425" w:type="dxa"/>
            <w:vAlign w:val="center"/>
          </w:tcPr>
          <w:p w14:paraId="7D44DBCC" w14:textId="06E4A7A3" w:rsidR="0024729D" w:rsidRPr="0024729D" w:rsidRDefault="0024729D" w:rsidP="002472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72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Preventive</w:t>
            </w:r>
          </w:p>
        </w:tc>
        <w:tc>
          <w:tcPr>
            <w:tcW w:w="6925" w:type="dxa"/>
          </w:tcPr>
          <w:p w14:paraId="55B11D57" w14:textId="01C7CC28" w:rsidR="0024729D" w:rsidRPr="0024729D" w:rsidRDefault="0024729D" w:rsidP="002472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4729D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 หลีกเลี่ยงพฤติกรรมที่</w:t>
            </w:r>
            <w:proofErr w:type="spellStart"/>
            <w:r w:rsidRPr="0024729D">
              <w:rPr>
                <w:rFonts w:ascii="TH SarabunIT๙" w:hAnsi="TH SarabunIT๙" w:cs="TH SarabunIT๙"/>
                <w:sz w:val="32"/>
                <w:szCs w:val="32"/>
                <w:cs/>
              </w:rPr>
              <w:t>นําไปสู่</w:t>
            </w:r>
            <w:proofErr w:type="spellEnd"/>
            <w:r w:rsidRPr="0024729D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การสุ่มเสี่ยงต่อการกระท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4729D">
              <w:rPr>
                <w:rFonts w:ascii="TH SarabunIT๙" w:hAnsi="TH SarabunIT๙" w:cs="TH SarabunIT๙"/>
                <w:sz w:val="32"/>
                <w:szCs w:val="32"/>
                <w:cs/>
              </w:rPr>
              <w:t>ผิด ในส่วนที่พฤติกรรมที่เคยรับรู้ว่าเคยเกิดมาก่อน คาดหมายได้ว่ามีโอกาสสูงที่จะเกิดซ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้ำ</w:t>
            </w:r>
            <w:r w:rsidRPr="0024729D">
              <w:rPr>
                <w:rFonts w:ascii="TH SarabunIT๙" w:hAnsi="TH SarabunIT๙" w:cs="TH SarabunIT๙"/>
                <w:sz w:val="32"/>
                <w:szCs w:val="32"/>
                <w:cs/>
              </w:rPr>
              <w:t>อีก ทั้งที่รู้ว่าท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472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ไปมีความเสี่ยงต่อการทุจริต จะต้องหลีกเลี่ยงด้วยการปรับ </w:t>
            </w:r>
            <w:r w:rsidRPr="0024729D">
              <w:rPr>
                <w:rFonts w:ascii="TH SarabunIT๙" w:hAnsi="TH SarabunIT๙" w:cs="TH SarabunIT๙"/>
                <w:sz w:val="32"/>
                <w:szCs w:val="32"/>
              </w:rPr>
              <w:t xml:space="preserve">Workflow </w:t>
            </w:r>
            <w:r w:rsidRPr="0024729D">
              <w:rPr>
                <w:rFonts w:ascii="TH SarabunIT๙" w:hAnsi="TH SarabunIT๙" w:cs="TH SarabunIT๙"/>
                <w:sz w:val="32"/>
                <w:szCs w:val="32"/>
                <w:cs/>
              </w:rPr>
              <w:t>ใหม่ ไม่เปิดช่องว่างให้การทุจริตเข้ามาอีก</w:t>
            </w:r>
          </w:p>
        </w:tc>
      </w:tr>
      <w:tr w:rsidR="00240530" w14:paraId="53A3BAEF" w14:textId="77777777" w:rsidTr="00297F3E">
        <w:trPr>
          <w:trHeight w:val="1551"/>
        </w:trPr>
        <w:tc>
          <w:tcPr>
            <w:tcW w:w="2425" w:type="dxa"/>
            <w:vAlign w:val="center"/>
          </w:tcPr>
          <w:p w14:paraId="79A19838" w14:textId="5CDE9FE1" w:rsidR="00240530" w:rsidRPr="0024729D" w:rsidRDefault="0024729D" w:rsidP="002472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72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Forecasting</w:t>
            </w:r>
          </w:p>
        </w:tc>
        <w:tc>
          <w:tcPr>
            <w:tcW w:w="6925" w:type="dxa"/>
          </w:tcPr>
          <w:p w14:paraId="47599B32" w14:textId="17587DD2" w:rsidR="00240530" w:rsidRDefault="0024729D" w:rsidP="002472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4729D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การพยากรณ์ประมาณการสิ่งที่อาจจะเกิดขึ้นและป้องกัน ป้องปรามล่วงหน้าในเรื่องประเด็นที่ไม่คุ้นเคย ในส่วนที่เป็นปัจจัยความเสี่ยงที่มาจากการพยากรณ์ประมาณ การล่วงหน้าในอนาคต</w:t>
            </w:r>
          </w:p>
        </w:tc>
      </w:tr>
    </w:tbl>
    <w:p w14:paraId="799B7E53" w14:textId="77777777" w:rsidR="0024729D" w:rsidRDefault="0024729D" w:rsidP="002472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F06DBB" w14:textId="5D4A221F" w:rsidR="0024729D" w:rsidRPr="0024729D" w:rsidRDefault="0024729D" w:rsidP="00D7326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729D">
        <w:rPr>
          <w:rFonts w:ascii="TH SarabunIT๙" w:hAnsi="TH SarabunIT๙" w:cs="TH SarabunIT๙"/>
          <w:b/>
          <w:bCs/>
          <w:sz w:val="32"/>
          <w:szCs w:val="32"/>
          <w:cs/>
        </w:rPr>
        <w:t>8.วิธีการประเมินความเสี่ยงการทุจริต</w:t>
      </w:r>
    </w:p>
    <w:p w14:paraId="40951BC3" w14:textId="27E23686" w:rsidR="0024729D" w:rsidRDefault="0024729D" w:rsidP="0024729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729D">
        <w:rPr>
          <w:rFonts w:ascii="TH SarabunIT๙" w:hAnsi="TH SarabunIT๙" w:cs="TH SarabunIT๙"/>
          <w:sz w:val="32"/>
          <w:szCs w:val="32"/>
          <w:cs/>
        </w:rPr>
        <w:t>การประเมินความเสี่ยงการทุจริต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4729D">
        <w:rPr>
          <w:rFonts w:ascii="TH SarabunIT๙" w:hAnsi="TH SarabunIT๙" w:cs="TH SarabunIT๙"/>
          <w:sz w:val="32"/>
          <w:szCs w:val="32"/>
          <w:cs/>
        </w:rPr>
        <w:t>เนินการผ่าน 3 ขั้นตอน</w:t>
      </w:r>
      <w:proofErr w:type="spellStart"/>
      <w:r w:rsidRPr="0024729D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24729D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24729D" w14:paraId="35059760" w14:textId="77777777" w:rsidTr="0024729D">
        <w:trPr>
          <w:trHeight w:val="530"/>
        </w:trPr>
        <w:tc>
          <w:tcPr>
            <w:tcW w:w="9350" w:type="dxa"/>
            <w:gridSpan w:val="2"/>
            <w:shd w:val="clear" w:color="auto" w:fill="002060"/>
            <w:vAlign w:val="center"/>
          </w:tcPr>
          <w:p w14:paraId="7EF26B26" w14:textId="57BA6DC2" w:rsidR="0024729D" w:rsidRPr="0024729D" w:rsidRDefault="0024729D" w:rsidP="002472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72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วิธีการ/ขั้นตอนการประเมินความเสี่ยงการทุจริต</w:t>
            </w:r>
          </w:p>
        </w:tc>
      </w:tr>
      <w:tr w:rsidR="0024729D" w14:paraId="6D8F41DF" w14:textId="77777777" w:rsidTr="00297F3E">
        <w:trPr>
          <w:trHeight w:val="3904"/>
        </w:trPr>
        <w:tc>
          <w:tcPr>
            <w:tcW w:w="2605" w:type="dxa"/>
          </w:tcPr>
          <w:p w14:paraId="328D2068" w14:textId="5F0292DA" w:rsidR="0024729D" w:rsidRPr="00EF0D6F" w:rsidRDefault="0024729D" w:rsidP="0024729D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EF0D6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1. </w:t>
            </w:r>
            <w:proofErr w:type="spellStart"/>
            <w:r w:rsidRPr="00EF0D6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กําหนด</w:t>
            </w:r>
            <w:proofErr w:type="spellEnd"/>
            <w:r w:rsidRPr="00EF0D6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เกณฑ์การประเมินความเสี่ยงการทุจริต</w:t>
            </w:r>
          </w:p>
        </w:tc>
        <w:tc>
          <w:tcPr>
            <w:tcW w:w="6745" w:type="dxa"/>
          </w:tcPr>
          <w:p w14:paraId="0EB8C6C9" w14:textId="03948EE3" w:rsidR="0024729D" w:rsidRPr="0024729D" w:rsidRDefault="0024729D" w:rsidP="0024729D">
            <w:pPr>
              <w:ind w:firstLine="35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4729D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เป็นขั้นตอนก่อน</w:t>
            </w:r>
            <w:proofErr w:type="spellStart"/>
            <w:r w:rsidRPr="0024729D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24729D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การประเมินความเสี่ยงของหน่วยงานที่ต้อง</w:t>
            </w:r>
            <w:proofErr w:type="spellStart"/>
            <w:r w:rsidRPr="0024729D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</w:t>
            </w:r>
            <w:proofErr w:type="spellEnd"/>
            <w:r w:rsidRPr="0024729D">
              <w:rPr>
                <w:rFonts w:ascii="TH SarabunIT๙" w:hAnsi="TH SarabunIT๙" w:cs="TH SarabunIT๙"/>
                <w:sz w:val="32"/>
                <w:szCs w:val="32"/>
                <w:cs/>
              </w:rPr>
              <w:t>เกณฑ์</w:t>
            </w:r>
            <w:proofErr w:type="spellStart"/>
            <w:r w:rsidRPr="0024729D">
              <w:rPr>
                <w:rFonts w:ascii="TH SarabunIT๙" w:hAnsi="TH SarabunIT๙" w:cs="TH SarabunIT๙"/>
                <w:sz w:val="32"/>
                <w:szCs w:val="32"/>
                <w:cs/>
              </w:rPr>
              <w:t>สําหรับ</w:t>
            </w:r>
            <w:proofErr w:type="spellEnd"/>
            <w:r w:rsidRPr="0024729D">
              <w:rPr>
                <w:rFonts w:ascii="TH SarabunIT๙" w:hAnsi="TH SarabunIT๙" w:cs="TH SarabunIT๙"/>
                <w:sz w:val="32"/>
                <w:szCs w:val="32"/>
                <w:cs/>
              </w:rPr>
              <w:t>ใช้ในการประเมินความเสี่ยงการทุจริตของกระบวนงาน หรือโครงการที่</w:t>
            </w:r>
            <w:proofErr w:type="spellStart"/>
            <w:r w:rsidRPr="0024729D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2472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การประเมินตามความเหมาะสม โดยพิจารณาจาก 2 ปัจจัย </w:t>
            </w:r>
            <w:r w:rsidR="00297F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24729D">
              <w:rPr>
                <w:rFonts w:ascii="TH SarabunIT๙" w:hAnsi="TH SarabunIT๙" w:cs="TH SarabunIT๙"/>
                <w:sz w:val="32"/>
                <w:szCs w:val="32"/>
                <w:cs/>
              </w:rPr>
              <w:t>คือ ด้านโอกาสและด้านผลกระทบ</w:t>
            </w:r>
          </w:p>
          <w:p w14:paraId="61AEC91C" w14:textId="753A54E8" w:rsidR="0024729D" w:rsidRPr="0024729D" w:rsidRDefault="0024729D" w:rsidP="002472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4729D">
              <w:rPr>
                <w:rFonts w:ascii="TH SarabunIT๙" w:hAnsi="TH SarabunIT๙" w:cs="TH SarabunIT๙"/>
                <w:sz w:val="32"/>
                <w:szCs w:val="32"/>
                <w:cs/>
              </w:rPr>
              <w:t>- โอกาสที่จะเกิด (</w:t>
            </w:r>
            <w:r w:rsidRPr="0024729D">
              <w:rPr>
                <w:rFonts w:ascii="TH SarabunIT๙" w:hAnsi="TH SarabunIT๙" w:cs="TH SarabunIT๙"/>
                <w:sz w:val="32"/>
                <w:szCs w:val="32"/>
              </w:rPr>
              <w:t>Likelihood</w:t>
            </w:r>
            <w:r w:rsidRPr="0024729D">
              <w:rPr>
                <w:rFonts w:ascii="TH SarabunIT๙" w:hAnsi="TH SarabunIT๙" w:cs="TH SarabunIT๙"/>
                <w:sz w:val="32"/>
                <w:szCs w:val="32"/>
                <w:cs/>
              </w:rPr>
              <w:t>) : พิจารณาความเป็นไปได้ที่จะเกิดเหตุการณ์ความเสี่ยงในช่วงเวลาหนึ่งในรูปของความถี่หรือความน่าจะเป็นที่จะเกิดเหตุการณ์นั้น ๆ</w:t>
            </w:r>
          </w:p>
          <w:p w14:paraId="6B210A26" w14:textId="59D83C32" w:rsidR="0024729D" w:rsidRDefault="0024729D" w:rsidP="002472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4729D">
              <w:rPr>
                <w:rFonts w:ascii="TH SarabunIT๙" w:hAnsi="TH SarabunIT๙" w:cs="TH SarabunIT๙"/>
                <w:sz w:val="32"/>
                <w:szCs w:val="32"/>
                <w:cs/>
              </w:rPr>
              <w:t>- ผลกระทบ (</w:t>
            </w:r>
            <w:r w:rsidRPr="0024729D">
              <w:rPr>
                <w:rFonts w:ascii="TH SarabunIT๙" w:hAnsi="TH SarabunIT๙" w:cs="TH SarabunIT๙"/>
                <w:sz w:val="32"/>
                <w:szCs w:val="32"/>
              </w:rPr>
              <w:t>Impact</w:t>
            </w:r>
            <w:r w:rsidRPr="0024729D">
              <w:rPr>
                <w:rFonts w:ascii="TH SarabunIT๙" w:hAnsi="TH SarabunIT๙" w:cs="TH SarabunIT๙"/>
                <w:sz w:val="32"/>
                <w:szCs w:val="32"/>
                <w:cs/>
              </w:rPr>
              <w:t>) : การวัดความรุนแรงของความเสียหายที่จะเกิดขึ้นจาก ความเสี่ยงนั้น โดยสามารถแบ่งเป็นผลกระทบด้านการเงิน และผลกระทบที่ไม่ใช่การเงิน</w:t>
            </w:r>
          </w:p>
        </w:tc>
      </w:tr>
      <w:tr w:rsidR="0024729D" w14:paraId="18276C88" w14:textId="77777777" w:rsidTr="009C2A23">
        <w:trPr>
          <w:trHeight w:val="530"/>
        </w:trPr>
        <w:tc>
          <w:tcPr>
            <w:tcW w:w="9350" w:type="dxa"/>
            <w:gridSpan w:val="2"/>
            <w:shd w:val="clear" w:color="auto" w:fill="002060"/>
            <w:vAlign w:val="center"/>
          </w:tcPr>
          <w:p w14:paraId="51DFF784" w14:textId="20435B69" w:rsidR="0024729D" w:rsidRPr="0024729D" w:rsidRDefault="0024729D" w:rsidP="009C2A2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72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วิธีการ/ขั้นตอนการประเมินความเสี่ยงการทุจริต</w:t>
            </w:r>
          </w:p>
        </w:tc>
      </w:tr>
      <w:tr w:rsidR="0024729D" w14:paraId="22CED34B" w14:textId="77777777" w:rsidTr="00EF0D6F">
        <w:trPr>
          <w:trHeight w:val="2848"/>
        </w:trPr>
        <w:tc>
          <w:tcPr>
            <w:tcW w:w="2605" w:type="dxa"/>
          </w:tcPr>
          <w:p w14:paraId="3B7B4E43" w14:textId="7C7EE05F" w:rsidR="0024729D" w:rsidRPr="00EF0D6F" w:rsidRDefault="0024729D" w:rsidP="009C2A23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</w:p>
        </w:tc>
        <w:tc>
          <w:tcPr>
            <w:tcW w:w="6745" w:type="dxa"/>
          </w:tcPr>
          <w:p w14:paraId="259D68EB" w14:textId="53167BB2" w:rsidR="0024729D" w:rsidRDefault="0024729D" w:rsidP="009C2A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632C1095" wp14:editId="686CA6CB">
                  <wp:simplePos x="0" y="0"/>
                  <wp:positionH relativeFrom="column">
                    <wp:posOffset>34631</wp:posOffset>
                  </wp:positionH>
                  <wp:positionV relativeFrom="paragraph">
                    <wp:posOffset>114774</wp:posOffset>
                  </wp:positionV>
                  <wp:extent cx="4097978" cy="1444466"/>
                  <wp:effectExtent l="0" t="0" r="0" b="3810"/>
                  <wp:wrapNone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7978" cy="1444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4729D" w14:paraId="476B55C0" w14:textId="77777777" w:rsidTr="0024729D">
        <w:trPr>
          <w:trHeight w:val="2771"/>
        </w:trPr>
        <w:tc>
          <w:tcPr>
            <w:tcW w:w="2605" w:type="dxa"/>
          </w:tcPr>
          <w:p w14:paraId="7896F72D" w14:textId="493A1702" w:rsidR="0024729D" w:rsidRPr="0024729D" w:rsidRDefault="0024729D" w:rsidP="002472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729D">
              <w:rPr>
                <w:rFonts w:ascii="TH SarabunIT๙" w:hAnsi="TH SarabunIT๙" w:cs="TH SarabunIT๙"/>
                <w:sz w:val="32"/>
                <w:szCs w:val="32"/>
                <w:cs/>
              </w:rPr>
              <w:t>2. การประเมินความเสี่ยงการทุจริต</w:t>
            </w:r>
          </w:p>
        </w:tc>
        <w:tc>
          <w:tcPr>
            <w:tcW w:w="6745" w:type="dxa"/>
          </w:tcPr>
          <w:p w14:paraId="52955F06" w14:textId="68223E00" w:rsidR="0024729D" w:rsidRPr="00EB59E6" w:rsidRDefault="0024729D" w:rsidP="0024729D">
            <w:pPr>
              <w:ind w:firstLine="444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EB59E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เป็นขั้นตอนการระบุประเด็นความเสี่ยงการทุจริต และการจัดระดับความรุนแรงของความเสี่ยงการทุจริต โดยการอธิบายรายละเอียดเหตุการณ์ที่มีโอกาสเกิดความ เสี่ยงการทุจริตว่ามีรูปแบบพฤติการณ์การทุจริตที่ในแต่ละขั้นตอนในการดําเนินงาน ของกระบวนการหรือโครงการที่ทําการประเมินให้มีความชัดเจนมากที่สุด โดยอาจ ค้นหาจาก ความเสี่ยงที่เคยเกิด หรือคาดว่าจะเกิดซ</w:t>
            </w:r>
            <w:r w:rsidR="00EF0D6F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้ำ</w:t>
            </w:r>
            <w:r w:rsidRPr="00EB59E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สูง/</w:t>
            </w:r>
            <w:r w:rsidR="00EF0D6F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  </w:t>
            </w:r>
            <w:r w:rsidRPr="00EB59E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มีประวัติอยู่แล้ว (</w:t>
            </w:r>
            <w:r w:rsidRPr="00EB59E6">
              <w:rPr>
                <w:rFonts w:ascii="TH SarabunIT๙" w:hAnsi="TH SarabunIT๙" w:cs="TH SarabunIT๙"/>
                <w:noProof/>
                <w:sz w:val="32"/>
                <w:szCs w:val="32"/>
              </w:rPr>
              <w:t>Known Factor</w:t>
            </w:r>
            <w:r w:rsidRPr="00EB59E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) และไม่เคยเกิดหรือไม่มีประวัติมาก่อนแต่มีความเสี่ยงจากการพยากรณ์ในอนาคตว่ามีโอกาสเกิด (</w:t>
            </w:r>
            <w:r w:rsidRPr="00EB59E6">
              <w:rPr>
                <w:rFonts w:ascii="TH SarabunIT๙" w:hAnsi="TH SarabunIT๙" w:cs="TH SarabunIT๙"/>
                <w:noProof/>
                <w:sz w:val="32"/>
                <w:szCs w:val="32"/>
              </w:rPr>
              <w:t>Unknown Factor</w:t>
            </w:r>
            <w:r w:rsidRPr="00EB59E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)</w:t>
            </w:r>
          </w:p>
        </w:tc>
      </w:tr>
      <w:tr w:rsidR="0024729D" w14:paraId="4C051716" w14:textId="77777777" w:rsidTr="00EF0D6F">
        <w:trPr>
          <w:trHeight w:val="2755"/>
        </w:trPr>
        <w:tc>
          <w:tcPr>
            <w:tcW w:w="2605" w:type="dxa"/>
          </w:tcPr>
          <w:p w14:paraId="733A5C64" w14:textId="2F5E218E" w:rsidR="0024729D" w:rsidRPr="00984354" w:rsidRDefault="0024729D" w:rsidP="00984354">
            <w:pPr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 w:rsidRPr="00984354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3</w:t>
            </w:r>
            <w:r w:rsidRPr="0098435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. การ</w:t>
            </w:r>
            <w:proofErr w:type="spellStart"/>
            <w:r w:rsidRPr="0098435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จัดทํา</w:t>
            </w:r>
            <w:proofErr w:type="spellEnd"/>
            <w:r w:rsidRPr="0098435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แผนบริหาร ความเสี่ยงการทุจริตและประพฤติมิชอบ</w:t>
            </w:r>
          </w:p>
        </w:tc>
        <w:tc>
          <w:tcPr>
            <w:tcW w:w="6745" w:type="dxa"/>
          </w:tcPr>
          <w:p w14:paraId="20F75859" w14:textId="2271325B" w:rsidR="0024729D" w:rsidRPr="00EB59E6" w:rsidRDefault="0024729D" w:rsidP="0024729D">
            <w:pPr>
              <w:ind w:firstLine="444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EB59E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เป็นการกําหนดวิธีการหรือแนวทางเพื่อควบคุม หรือลดโอกาสความเสี่ยงการทุจริต โดยการนํามาตรการควบคุมความเสี่ยงการทุจริตของกระบวนงานหรือโครงการ ที่ทําการประเมินของหน่วยงานที่มีอยู่ในปัจจุบัน มาทําการประเมินว่ามีประสิทธิภาพ อยู่ในระดับใดเพื่อพิจารณาจัดทํามาตรการควบคุมความเสี่ยงการทุจริตเพิ่มเติม ทั้งนี้ ควรเชื่อมโยงให้สอดคล้องกับความเสี่ยงที่ประเมินไว้ และต้องมีการติดตามเพื่อประเมิน การบริหารความเสี่ยงการทุจริตในกิจกรรมตามแผนบริหารจัดการความเสี่ยงการทุจริต ที่กําหนดไว้</w:t>
            </w:r>
          </w:p>
        </w:tc>
      </w:tr>
    </w:tbl>
    <w:p w14:paraId="3F715BEF" w14:textId="77777777" w:rsidR="0024729D" w:rsidRDefault="0024729D" w:rsidP="0024729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60986C" w14:textId="5A8C8596" w:rsidR="0024729D" w:rsidRPr="0024729D" w:rsidRDefault="0024729D" w:rsidP="0024729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729D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Pr="0024729D">
        <w:rPr>
          <w:rFonts w:ascii="TH SarabunIT๙" w:hAnsi="TH SarabunIT๙" w:cs="TH SarabunIT๙"/>
          <w:b/>
          <w:bCs/>
          <w:sz w:val="32"/>
          <w:szCs w:val="32"/>
          <w:cs/>
        </w:rPr>
        <w:t>.วิธีการประเมินความเสี่ยงการทุจริตในประเด็นที่เกี่ยวข้องกับสินบน</w:t>
      </w:r>
    </w:p>
    <w:p w14:paraId="7CC4263F" w14:textId="2F7CEF31" w:rsidR="0024729D" w:rsidRPr="0024729D" w:rsidRDefault="0024729D" w:rsidP="00F649A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729D">
        <w:rPr>
          <w:rFonts w:ascii="TH SarabunIT๙" w:hAnsi="TH SarabunIT๙" w:cs="TH SarabunIT๙"/>
          <w:sz w:val="32"/>
          <w:szCs w:val="32"/>
          <w:cs/>
        </w:rPr>
        <w:t>การประเมินความเสี่ยงการทุจริต</w:t>
      </w:r>
      <w:proofErr w:type="spellStart"/>
      <w:r w:rsidRPr="0024729D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24729D">
        <w:rPr>
          <w:rFonts w:ascii="TH SarabunIT๙" w:hAnsi="TH SarabunIT๙" w:cs="TH SarabunIT๙"/>
          <w:sz w:val="32"/>
          <w:szCs w:val="32"/>
          <w:cs/>
        </w:rPr>
        <w:t>ผ่าน ๓ ขั้นตอน</w:t>
      </w:r>
      <w:proofErr w:type="spellStart"/>
      <w:r w:rsidRPr="0024729D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24729D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65AB96EF" w14:textId="109FAEF9" w:rsidR="0024729D" w:rsidRPr="009F0E77" w:rsidRDefault="0024729D" w:rsidP="00EF0D6F">
      <w:pPr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9F0E77">
        <w:rPr>
          <w:rFonts w:ascii="TH SarabunIT๙" w:hAnsi="TH SarabunIT๙" w:cs="TH SarabunIT๙"/>
          <w:spacing w:val="-8"/>
          <w:sz w:val="32"/>
          <w:szCs w:val="32"/>
        </w:rPr>
        <w:t>9</w:t>
      </w:r>
      <w:r w:rsidRPr="009F0E77">
        <w:rPr>
          <w:rFonts w:ascii="TH SarabunIT๙" w:hAnsi="TH SarabunIT๙" w:cs="TH SarabunIT๙"/>
          <w:spacing w:val="-8"/>
          <w:sz w:val="32"/>
          <w:szCs w:val="32"/>
          <w:cs/>
        </w:rPr>
        <w:t>.</w:t>
      </w:r>
      <w:r w:rsidRPr="009F0E77">
        <w:rPr>
          <w:rFonts w:ascii="TH SarabunIT๙" w:hAnsi="TH SarabunIT๙" w:cs="TH SarabunIT๙"/>
          <w:spacing w:val="-8"/>
          <w:sz w:val="32"/>
          <w:szCs w:val="32"/>
        </w:rPr>
        <w:t>1</w:t>
      </w:r>
      <w:r w:rsidR="00F649A3" w:rsidRPr="009F0E7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proofErr w:type="spellStart"/>
      <w:r w:rsidRPr="009F0E77">
        <w:rPr>
          <w:rFonts w:ascii="TH SarabunIT๙" w:hAnsi="TH SarabunIT๙" w:cs="TH SarabunIT๙"/>
          <w:spacing w:val="-8"/>
          <w:sz w:val="32"/>
          <w:szCs w:val="32"/>
          <w:cs/>
        </w:rPr>
        <w:t>กําหนด</w:t>
      </w:r>
      <w:proofErr w:type="spellEnd"/>
      <w:r w:rsidRPr="009F0E77">
        <w:rPr>
          <w:rFonts w:ascii="TH SarabunIT๙" w:hAnsi="TH SarabunIT๙" w:cs="TH SarabunIT๙"/>
          <w:spacing w:val="-8"/>
          <w:sz w:val="32"/>
          <w:szCs w:val="32"/>
          <w:cs/>
        </w:rPr>
        <w:t>เกณฑ์การประเมินความเสี่ยงการทุจริตในประเด็นที่เกี่ยวข้องกับสินบน พิจารณ</w:t>
      </w:r>
      <w:r w:rsidR="00EF0D6F" w:rsidRPr="009F0E77">
        <w:rPr>
          <w:rFonts w:ascii="TH SarabunIT๙" w:hAnsi="TH SarabunIT๙" w:cs="TH SarabunIT๙" w:hint="cs"/>
          <w:spacing w:val="-8"/>
          <w:sz w:val="32"/>
          <w:szCs w:val="32"/>
          <w:cs/>
        </w:rPr>
        <w:t>า</w:t>
      </w:r>
      <w:r w:rsidRPr="009F0E77">
        <w:rPr>
          <w:rFonts w:ascii="TH SarabunIT๙" w:hAnsi="TH SarabunIT๙" w:cs="TH SarabunIT๙"/>
          <w:spacing w:val="-8"/>
          <w:sz w:val="32"/>
          <w:szCs w:val="32"/>
          <w:cs/>
        </w:rPr>
        <w:t>จาก</w:t>
      </w:r>
      <w:r w:rsidR="0093702C" w:rsidRPr="009F0E7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9F0E77">
        <w:rPr>
          <w:rFonts w:ascii="TH SarabunIT๙" w:hAnsi="TH SarabunIT๙" w:cs="TH SarabunIT๙"/>
          <w:spacing w:val="-8"/>
          <w:sz w:val="32"/>
          <w:szCs w:val="32"/>
          <w:cs/>
        </w:rPr>
        <w:t>๒ ปัจจัย คือ</w:t>
      </w:r>
    </w:p>
    <w:p w14:paraId="21AEE61C" w14:textId="3C6363CC" w:rsidR="0024729D" w:rsidRPr="0024729D" w:rsidRDefault="00EF0D6F" w:rsidP="00EF0D6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4729D" w:rsidRPr="0024729D">
        <w:rPr>
          <w:rFonts w:ascii="TH SarabunIT๙" w:hAnsi="TH SarabunIT๙" w:cs="TH SarabunIT๙"/>
          <w:sz w:val="32"/>
          <w:szCs w:val="32"/>
          <w:cs/>
        </w:rPr>
        <w:t>-  โอกาสที่จะเกิด (</w:t>
      </w:r>
      <w:r w:rsidR="0024729D" w:rsidRPr="0024729D">
        <w:rPr>
          <w:rFonts w:ascii="TH SarabunIT๙" w:hAnsi="TH SarabunIT๙" w:cs="TH SarabunIT๙"/>
          <w:sz w:val="32"/>
          <w:szCs w:val="32"/>
        </w:rPr>
        <w:t>Likelihood</w:t>
      </w:r>
      <w:r w:rsidR="0024729D" w:rsidRPr="0024729D">
        <w:rPr>
          <w:rFonts w:ascii="TH SarabunIT๙" w:hAnsi="TH SarabunIT๙" w:cs="TH SarabunIT๙"/>
          <w:sz w:val="32"/>
          <w:szCs w:val="32"/>
          <w:cs/>
        </w:rPr>
        <w:t>): พิจารณาความเป็นไปได้ที่จะเกิดเหตุการณ์ความเสี่ยงในช่วงเวลาหนึ่งในรูปของความถี่หรือความน่าจะเป็นที่จะเกิดเหตุการณ์นั้นๆ</w:t>
      </w:r>
    </w:p>
    <w:p w14:paraId="4DBE9717" w14:textId="46E387B4" w:rsidR="0024729D" w:rsidRDefault="0024729D" w:rsidP="00F649A3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4729D">
        <w:rPr>
          <w:rFonts w:ascii="TH SarabunIT๙" w:hAnsi="TH SarabunIT๙" w:cs="TH SarabunIT๙"/>
          <w:sz w:val="32"/>
          <w:szCs w:val="32"/>
          <w:cs/>
        </w:rPr>
        <w:t>-</w:t>
      </w:r>
      <w:r w:rsidR="00EF0D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729D">
        <w:rPr>
          <w:rFonts w:ascii="TH SarabunIT๙" w:hAnsi="TH SarabunIT๙" w:cs="TH SarabunIT๙"/>
          <w:sz w:val="32"/>
          <w:szCs w:val="32"/>
          <w:cs/>
        </w:rPr>
        <w:t xml:space="preserve"> ผลกระทบ (</w:t>
      </w:r>
      <w:r w:rsidRPr="0024729D">
        <w:rPr>
          <w:rFonts w:ascii="TH SarabunIT๙" w:hAnsi="TH SarabunIT๙" w:cs="TH SarabunIT๙"/>
          <w:sz w:val="32"/>
          <w:szCs w:val="32"/>
        </w:rPr>
        <w:t>Impact</w:t>
      </w:r>
      <w:r w:rsidRPr="0024729D">
        <w:rPr>
          <w:rFonts w:ascii="TH SarabunIT๙" w:hAnsi="TH SarabunIT๙" w:cs="TH SarabunIT๙"/>
          <w:sz w:val="32"/>
          <w:szCs w:val="32"/>
          <w:cs/>
        </w:rPr>
        <w:t>): การวัดความรุนแรงของความเสียหายที่จะเกิดขึ้นจากความเสี่ยงนั้นโดยสามารถแบ่งเป็นผลกระทบด้านการเงินและผลกระทบที่ไม่ใช่การเงิน</w:t>
      </w:r>
    </w:p>
    <w:p w14:paraId="2613D274" w14:textId="62488DB2" w:rsidR="00267CA1" w:rsidRPr="0024729D" w:rsidRDefault="005374EC" w:rsidP="00F649A3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374EC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 w:rsidR="002D78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74EC">
        <w:rPr>
          <w:rFonts w:ascii="TH SarabunIT๙" w:hAnsi="TH SarabunIT๙" w:cs="TH SarabunIT๙"/>
          <w:sz w:val="32"/>
          <w:szCs w:val="32"/>
          <w:cs/>
        </w:rPr>
        <w:t>การประเมินความเสี่ยงการทุจริตและพฤติมิชอบของ</w:t>
      </w:r>
      <w:bookmarkStart w:id="1" w:name="_Hlk192775157"/>
      <w:r w:rsidR="00CF7E7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2E40FE">
        <w:rPr>
          <w:rFonts w:ascii="TH SarabunIT๙" w:hAnsi="TH SarabunIT๙" w:cs="TH SarabunIT๙" w:hint="cs"/>
          <w:sz w:val="32"/>
          <w:szCs w:val="32"/>
          <w:cs/>
        </w:rPr>
        <w:t>พันชนะ</w:t>
      </w:r>
      <w:bookmarkEnd w:id="1"/>
      <w:r w:rsidRPr="005374EC">
        <w:rPr>
          <w:rFonts w:ascii="TH SarabunIT๙" w:hAnsi="TH SarabunIT๙" w:cs="TH SarabunIT๙"/>
          <w:sz w:val="32"/>
          <w:szCs w:val="32"/>
          <w:cs/>
        </w:rPr>
        <w:t xml:space="preserve"> ในปีงบประมาณพ.ศ. </w:t>
      </w:r>
      <w:r w:rsidRPr="005374EC">
        <w:rPr>
          <w:rFonts w:ascii="TH SarabunIT๙" w:hAnsi="TH SarabunIT๙" w:cs="TH SarabunIT๙"/>
          <w:sz w:val="32"/>
          <w:szCs w:val="32"/>
        </w:rPr>
        <w:t xml:space="preserve">2568 </w:t>
      </w:r>
      <w:proofErr w:type="spellStart"/>
      <w:r w:rsidRPr="005374EC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5374EC">
        <w:rPr>
          <w:rFonts w:ascii="TH SarabunIT๙" w:hAnsi="TH SarabunIT๙" w:cs="TH SarabunIT๙"/>
          <w:sz w:val="32"/>
          <w:szCs w:val="32"/>
          <w:cs/>
        </w:rPr>
        <w:t>ผ่านการวิเคราะห์ข้อมูลโดยการพิจารณากระบวนการจัดการความเสี่ยง การทุจริตและประพฤติมิชอบของ</w:t>
      </w:r>
      <w:r w:rsidR="00CF7E7D" w:rsidRPr="00CF7E7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2E40FE">
        <w:rPr>
          <w:rFonts w:ascii="TH SarabunIT๙" w:hAnsi="TH SarabunIT๙" w:cs="TH SarabunIT๙"/>
          <w:sz w:val="32"/>
          <w:szCs w:val="32"/>
          <w:cs/>
        </w:rPr>
        <w:t>พันชนะ</w:t>
      </w:r>
      <w:r w:rsidRPr="005374EC">
        <w:rPr>
          <w:rFonts w:ascii="TH SarabunIT๙" w:hAnsi="TH SarabunIT๙" w:cs="TH SarabunIT๙"/>
          <w:sz w:val="32"/>
          <w:szCs w:val="32"/>
          <w:cs/>
        </w:rPr>
        <w:t xml:space="preserve"> ที่ได้</w:t>
      </w:r>
      <w:proofErr w:type="spellStart"/>
      <w:r w:rsidRPr="005374EC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5374EC">
        <w:rPr>
          <w:rFonts w:ascii="TH SarabunIT๙" w:hAnsi="TH SarabunIT๙" w:cs="TH SarabunIT๙"/>
          <w:sz w:val="32"/>
          <w:szCs w:val="32"/>
          <w:cs/>
        </w:rPr>
        <w:t>ผ่านมารวมถึงข้อมูลสถิติเรื่องร้องเรียนการทุจริตและเร</w:t>
      </w:r>
      <w:r w:rsidR="002D7830"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374EC">
        <w:rPr>
          <w:rFonts w:ascii="TH SarabunIT๙" w:hAnsi="TH SarabunIT๙" w:cs="TH SarabunIT๙"/>
          <w:sz w:val="32"/>
          <w:szCs w:val="32"/>
          <w:cs/>
        </w:rPr>
        <w:t>องการลงโทษทางวินัยของเจ้าหน้าที่ ตลอดจนการวิเคราะห์ข้อมูลจาก</w:t>
      </w:r>
      <w:r w:rsidR="002D783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5374EC">
        <w:rPr>
          <w:rFonts w:ascii="TH SarabunIT๙" w:hAnsi="TH SarabunIT๙" w:cs="TH SarabunIT๙"/>
          <w:sz w:val="32"/>
          <w:szCs w:val="32"/>
          <w:cs/>
        </w:rPr>
        <w:t xml:space="preserve">ความคิดเห็นของผู้มีส่วนได้ส่วน เสียภายในและภายนอกที่ได้สะท้อนผ่านผลคะแนนเครื่องมือแบบวัด </w:t>
      </w:r>
      <w:r w:rsidRPr="005374EC">
        <w:rPr>
          <w:rFonts w:ascii="TH SarabunIT๙" w:hAnsi="TH SarabunIT๙" w:cs="TH SarabunIT๙"/>
          <w:sz w:val="32"/>
          <w:szCs w:val="32"/>
        </w:rPr>
        <w:t xml:space="preserve">IIT </w:t>
      </w:r>
      <w:r w:rsidRPr="005374EC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5374EC">
        <w:rPr>
          <w:rFonts w:ascii="TH SarabunIT๙" w:hAnsi="TH SarabunIT๙" w:cs="TH SarabunIT๙"/>
          <w:sz w:val="32"/>
          <w:szCs w:val="32"/>
        </w:rPr>
        <w:t xml:space="preserve">EIT </w:t>
      </w:r>
      <w:r w:rsidRPr="005374EC">
        <w:rPr>
          <w:rFonts w:ascii="TH SarabunIT๙" w:hAnsi="TH SarabunIT๙" w:cs="TH SarabunIT๙"/>
          <w:sz w:val="32"/>
          <w:szCs w:val="32"/>
          <w:cs/>
        </w:rPr>
        <w:t xml:space="preserve">ของการประเมิน </w:t>
      </w:r>
      <w:r w:rsidRPr="005374EC">
        <w:rPr>
          <w:rFonts w:ascii="TH SarabunIT๙" w:hAnsi="TH SarabunIT๙" w:cs="TH SarabunIT๙"/>
          <w:sz w:val="32"/>
          <w:szCs w:val="32"/>
        </w:rPr>
        <w:t xml:space="preserve">ITA </w:t>
      </w:r>
      <w:proofErr w:type="spellStart"/>
      <w:r w:rsidRPr="005374EC">
        <w:rPr>
          <w:rFonts w:ascii="TH SarabunIT๙" w:hAnsi="TH SarabunIT๙" w:cs="TH SarabunIT๙"/>
          <w:sz w:val="32"/>
          <w:szCs w:val="32"/>
          <w:cs/>
        </w:rPr>
        <w:t>ประจําปี</w:t>
      </w:r>
      <w:proofErr w:type="spellEnd"/>
      <w:r w:rsidRPr="005374EC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5374EC">
        <w:rPr>
          <w:rFonts w:ascii="TH SarabunIT๙" w:hAnsi="TH SarabunIT๙" w:cs="TH SarabunIT๙"/>
          <w:sz w:val="32"/>
          <w:szCs w:val="32"/>
        </w:rPr>
        <w:t>2568</w:t>
      </w:r>
    </w:p>
    <w:p w14:paraId="15825A30" w14:textId="455E1ECD" w:rsidR="0024729D" w:rsidRPr="0024729D" w:rsidRDefault="0024729D" w:rsidP="005374EC">
      <w:pPr>
        <w:ind w:left="90" w:firstLine="1350"/>
        <w:jc w:val="thaiDistribute"/>
        <w:rPr>
          <w:rFonts w:ascii="TH SarabunIT๙" w:hAnsi="TH SarabunIT๙" w:cs="TH SarabunIT๙"/>
          <w:sz w:val="32"/>
          <w:szCs w:val="32"/>
        </w:rPr>
      </w:pPr>
      <w:r w:rsidRPr="0024729D">
        <w:rPr>
          <w:rFonts w:ascii="TH SarabunIT๙" w:hAnsi="TH SarabunIT๙" w:cs="TH SarabunIT๙"/>
          <w:sz w:val="32"/>
          <w:szCs w:val="32"/>
          <w:cs/>
        </w:rPr>
        <w:t>-</w:t>
      </w:r>
      <w:r w:rsidR="002D78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729D">
        <w:rPr>
          <w:rFonts w:ascii="TH SarabunIT๙" w:hAnsi="TH SarabunIT๙" w:cs="TH SarabunIT๙"/>
          <w:sz w:val="32"/>
          <w:szCs w:val="32"/>
          <w:cs/>
        </w:rPr>
        <w:t xml:space="preserve"> ส</w:t>
      </w:r>
      <w:r w:rsidR="0012389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4729D">
        <w:rPr>
          <w:rFonts w:ascii="TH SarabunIT๙" w:hAnsi="TH SarabunIT๙" w:cs="TH SarabunIT๙"/>
          <w:sz w:val="32"/>
          <w:szCs w:val="32"/>
          <w:cs/>
        </w:rPr>
        <w:t xml:space="preserve">หรับปีงบประมาณ พ.ศ. </w:t>
      </w:r>
      <w:r w:rsidRPr="0024729D">
        <w:rPr>
          <w:rFonts w:ascii="TH SarabunIT๙" w:hAnsi="TH SarabunIT๙" w:cs="TH SarabunIT๙"/>
          <w:sz w:val="32"/>
          <w:szCs w:val="32"/>
        </w:rPr>
        <w:t>2568</w:t>
      </w:r>
      <w:r w:rsidRPr="002472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7E7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2E40FE">
        <w:rPr>
          <w:rFonts w:ascii="TH SarabunIT๙" w:hAnsi="TH SarabunIT๙" w:cs="TH SarabunIT๙" w:hint="cs"/>
          <w:sz w:val="32"/>
          <w:szCs w:val="32"/>
          <w:cs/>
        </w:rPr>
        <w:t>พันชนะ</w:t>
      </w:r>
      <w:r w:rsidRPr="0024729D">
        <w:rPr>
          <w:rFonts w:ascii="TH SarabunIT๙" w:hAnsi="TH SarabunIT๙" w:cs="TH SarabunIT๙"/>
          <w:sz w:val="32"/>
          <w:szCs w:val="32"/>
          <w:cs/>
        </w:rPr>
        <w:t>ได้วิเคราะห์ประเด็นความเสี่ยงทุจริต</w:t>
      </w:r>
      <w:r w:rsidR="001238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729D">
        <w:rPr>
          <w:rFonts w:ascii="TH SarabunIT๙" w:hAnsi="TH SarabunIT๙" w:cs="TH SarabunIT๙"/>
          <w:sz w:val="32"/>
          <w:szCs w:val="32"/>
          <w:cs/>
        </w:rPr>
        <w:t>ในส่วนที่เกี่ยวข้องกับ</w:t>
      </w:r>
      <w:r w:rsidRPr="005374E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สินบน</w:t>
      </w:r>
      <w:r w:rsidRPr="0024729D">
        <w:rPr>
          <w:rFonts w:ascii="TH SarabunIT๙" w:hAnsi="TH SarabunIT๙" w:cs="TH SarabunIT๙"/>
          <w:sz w:val="32"/>
          <w:szCs w:val="32"/>
          <w:cs/>
        </w:rPr>
        <w:t xml:space="preserve"> ของการ</w:t>
      </w:r>
      <w:proofErr w:type="spellStart"/>
      <w:r w:rsidRPr="0024729D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24729D">
        <w:rPr>
          <w:rFonts w:ascii="TH SarabunIT๙" w:hAnsi="TH SarabunIT๙" w:cs="TH SarabunIT๙"/>
          <w:sz w:val="32"/>
          <w:szCs w:val="32"/>
          <w:cs/>
        </w:rPr>
        <w:t>หรือการปฏิบัติหน้าที่ตามภารกิจของหน่วยงานในประเด็น ดังนี้</w:t>
      </w:r>
    </w:p>
    <w:p w14:paraId="44CA9F01" w14:textId="77777777" w:rsidR="0024729D" w:rsidRPr="0024729D" w:rsidRDefault="0024729D" w:rsidP="00267CA1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729D">
        <w:rPr>
          <w:rFonts w:ascii="TH SarabunIT๙" w:hAnsi="TH SarabunIT๙" w:cs="TH SarabunIT๙"/>
          <w:sz w:val="32"/>
          <w:szCs w:val="32"/>
        </w:rPr>
        <w:t>1</w:t>
      </w:r>
      <w:r w:rsidRPr="0024729D">
        <w:rPr>
          <w:rFonts w:ascii="TH SarabunIT๙" w:hAnsi="TH SarabunIT๙" w:cs="TH SarabunIT๙"/>
          <w:sz w:val="32"/>
          <w:szCs w:val="32"/>
          <w:cs/>
        </w:rPr>
        <w:t>. การอนุมัติ อนุญาต ตามพระราชบัญญัติ การ</w:t>
      </w:r>
      <w:proofErr w:type="spellStart"/>
      <w:r w:rsidRPr="0024729D">
        <w:rPr>
          <w:rFonts w:ascii="TH SarabunIT๙" w:hAnsi="TH SarabunIT๙" w:cs="TH SarabunIT๙"/>
          <w:sz w:val="32"/>
          <w:szCs w:val="32"/>
          <w:cs/>
        </w:rPr>
        <w:t>อํานวย</w:t>
      </w:r>
      <w:proofErr w:type="spellEnd"/>
      <w:r w:rsidRPr="0024729D">
        <w:rPr>
          <w:rFonts w:ascii="TH SarabunIT๙" w:hAnsi="TH SarabunIT๙" w:cs="TH SarabunIT๙"/>
          <w:sz w:val="32"/>
          <w:szCs w:val="32"/>
          <w:cs/>
        </w:rPr>
        <w:t xml:space="preserve">ความสะดวกในการพิจารณา อนุญาตของทางราชการ พ.ศ. </w:t>
      </w:r>
      <w:r w:rsidRPr="0024729D">
        <w:rPr>
          <w:rFonts w:ascii="TH SarabunIT๙" w:hAnsi="TH SarabunIT๙" w:cs="TH SarabunIT๙"/>
          <w:sz w:val="32"/>
          <w:szCs w:val="32"/>
        </w:rPr>
        <w:t>2558</w:t>
      </w:r>
    </w:p>
    <w:p w14:paraId="2C42D2B7" w14:textId="059C6825" w:rsidR="0024729D" w:rsidRPr="0024729D" w:rsidRDefault="0024729D" w:rsidP="00267CA1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729D">
        <w:rPr>
          <w:rFonts w:ascii="TH SarabunIT๙" w:hAnsi="TH SarabunIT๙" w:cs="TH SarabunIT๙"/>
          <w:sz w:val="32"/>
          <w:szCs w:val="32"/>
        </w:rPr>
        <w:t>2</w:t>
      </w:r>
      <w:r w:rsidRPr="0024729D">
        <w:rPr>
          <w:rFonts w:ascii="TH SarabunIT๙" w:hAnsi="TH SarabunIT๙" w:cs="TH SarabunIT๙"/>
          <w:sz w:val="32"/>
          <w:szCs w:val="32"/>
          <w:cs/>
        </w:rPr>
        <w:t>.</w:t>
      </w:r>
      <w:r w:rsidR="00267C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729D">
        <w:rPr>
          <w:rFonts w:ascii="TH SarabunIT๙" w:hAnsi="TH SarabunIT๙" w:cs="TH SarabunIT๙"/>
          <w:sz w:val="32"/>
          <w:szCs w:val="32"/>
          <w:cs/>
        </w:rPr>
        <w:t>การใช้อ</w:t>
      </w:r>
      <w:r w:rsidR="0012389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4729D">
        <w:rPr>
          <w:rFonts w:ascii="TH SarabunIT๙" w:hAnsi="TH SarabunIT๙" w:cs="TH SarabunIT๙"/>
          <w:sz w:val="32"/>
          <w:szCs w:val="32"/>
          <w:cs/>
        </w:rPr>
        <w:t>นาจตามกฎหมาย</w:t>
      </w:r>
    </w:p>
    <w:p w14:paraId="1A9A78CB" w14:textId="5C540052" w:rsidR="0024729D" w:rsidRPr="0024729D" w:rsidRDefault="0024729D" w:rsidP="00267CA1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729D">
        <w:rPr>
          <w:rFonts w:ascii="TH SarabunIT๙" w:hAnsi="TH SarabunIT๙" w:cs="TH SarabunIT๙"/>
          <w:sz w:val="32"/>
          <w:szCs w:val="32"/>
        </w:rPr>
        <w:t>3</w:t>
      </w:r>
      <w:r w:rsidRPr="0024729D">
        <w:rPr>
          <w:rFonts w:ascii="TH SarabunIT๙" w:hAnsi="TH SarabunIT๙" w:cs="TH SarabunIT๙"/>
          <w:sz w:val="32"/>
          <w:szCs w:val="32"/>
          <w:cs/>
        </w:rPr>
        <w:t>.</w:t>
      </w:r>
      <w:r w:rsidR="00267C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729D">
        <w:rPr>
          <w:rFonts w:ascii="TH SarabunIT๙" w:hAnsi="TH SarabunIT๙" w:cs="TH SarabunIT๙"/>
          <w:sz w:val="32"/>
          <w:szCs w:val="32"/>
          <w:cs/>
        </w:rPr>
        <w:t>การจัดซื้อจัดจ้าง</w:t>
      </w:r>
    </w:p>
    <w:p w14:paraId="230C0A97" w14:textId="16CA5845" w:rsidR="00267CA1" w:rsidRDefault="0024729D" w:rsidP="00267CA1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729D">
        <w:rPr>
          <w:rFonts w:ascii="TH SarabunIT๙" w:hAnsi="TH SarabunIT๙" w:cs="TH SarabunIT๙"/>
          <w:sz w:val="32"/>
          <w:szCs w:val="32"/>
        </w:rPr>
        <w:t>4</w:t>
      </w:r>
      <w:r w:rsidRPr="0024729D">
        <w:rPr>
          <w:rFonts w:ascii="TH SarabunIT๙" w:hAnsi="TH SarabunIT๙" w:cs="TH SarabunIT๙"/>
          <w:sz w:val="32"/>
          <w:szCs w:val="32"/>
          <w:cs/>
        </w:rPr>
        <w:t>.</w:t>
      </w:r>
      <w:r w:rsidR="00267C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729D">
        <w:rPr>
          <w:rFonts w:ascii="TH SarabunIT๙" w:hAnsi="TH SarabunIT๙" w:cs="TH SarabunIT๙"/>
          <w:sz w:val="32"/>
          <w:szCs w:val="32"/>
          <w:cs/>
        </w:rPr>
        <w:t>การบริหารงานบุคคล</w:t>
      </w:r>
    </w:p>
    <w:p w14:paraId="507DECA6" w14:textId="69B65765" w:rsidR="005374EC" w:rsidRDefault="005374EC" w:rsidP="005374E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4CA9">
        <w:rPr>
          <w:rFonts w:ascii="TH SarabunIT๙" w:hAnsi="TH SarabunIT๙" w:cs="TH SarabunIT๙"/>
          <w:noProof/>
          <w:sz w:val="20"/>
        </w:rPr>
        <w:drawing>
          <wp:anchor distT="0" distB="0" distL="0" distR="0" simplePos="0" relativeHeight="251661312" behindDoc="0" locked="0" layoutInCell="1" allowOverlap="1" wp14:anchorId="6581790C" wp14:editId="23D3E3F0">
            <wp:simplePos x="0" y="0"/>
            <wp:positionH relativeFrom="margin">
              <wp:align>center</wp:align>
            </wp:positionH>
            <wp:positionV relativeFrom="paragraph">
              <wp:posOffset>170874</wp:posOffset>
            </wp:positionV>
            <wp:extent cx="4841445" cy="341194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1445" cy="341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B42FAD" w14:textId="77777777" w:rsidR="005374EC" w:rsidRDefault="005374EC" w:rsidP="005374E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320F9D" w14:textId="47CB9F98" w:rsidR="005374EC" w:rsidRDefault="005374EC" w:rsidP="005374E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E4F5A0" w14:textId="77777777" w:rsidR="005374EC" w:rsidRDefault="005374EC" w:rsidP="005374E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611BA9" w14:textId="77777777" w:rsidR="005374EC" w:rsidRDefault="005374EC" w:rsidP="005374E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2C87E7" w14:textId="77777777" w:rsidR="005374EC" w:rsidRDefault="005374EC" w:rsidP="005374E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ADE0F0" w14:textId="77777777" w:rsidR="005374EC" w:rsidRDefault="005374EC" w:rsidP="005374E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0B12D8" w14:textId="77777777" w:rsidR="005374EC" w:rsidRDefault="005374EC" w:rsidP="005374E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B12CC6" w14:textId="77777777" w:rsidR="005374EC" w:rsidRDefault="005374EC" w:rsidP="005374E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3A1102" w14:textId="77777777" w:rsidR="005374EC" w:rsidRDefault="005374EC" w:rsidP="005374E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AF8185" w14:textId="77777777" w:rsidR="005374EC" w:rsidRDefault="005374EC" w:rsidP="005374E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6F2EE3" w14:textId="77777777" w:rsidR="002D7830" w:rsidRDefault="002D7830" w:rsidP="005374E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D7FD87" w14:textId="77777777" w:rsidR="002D7830" w:rsidRDefault="002D7830" w:rsidP="005374E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E64D0B" w14:textId="1BA7F5B5" w:rsidR="005374EC" w:rsidRPr="005374EC" w:rsidRDefault="005374EC" w:rsidP="005374EC">
      <w:pPr>
        <w:ind w:left="9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374EC">
        <w:rPr>
          <w:rFonts w:ascii="TH SarabunIT๙" w:hAnsi="TH SarabunIT๙" w:cs="TH SarabunIT๙"/>
          <w:b/>
          <w:bCs/>
          <w:sz w:val="32"/>
          <w:szCs w:val="32"/>
        </w:rPr>
        <w:lastRenderedPageBreak/>
        <w:t>1</w:t>
      </w:r>
      <w:r w:rsidRPr="005374EC">
        <w:rPr>
          <w:rFonts w:ascii="TH SarabunIT๙" w:hAnsi="TH SarabunIT๙" w:cs="TH SarabunIT๙"/>
          <w:b/>
          <w:bCs/>
          <w:sz w:val="32"/>
          <w:szCs w:val="32"/>
          <w:cs/>
        </w:rPr>
        <w:t>) เกณฑ์โอกาสเกิดการทุจริต (</w:t>
      </w:r>
      <w:r w:rsidRPr="005374EC">
        <w:rPr>
          <w:rFonts w:ascii="TH SarabunIT๙" w:hAnsi="TH SarabunIT๙" w:cs="TH SarabunIT๙"/>
          <w:b/>
          <w:bCs/>
          <w:sz w:val="32"/>
          <w:szCs w:val="32"/>
        </w:rPr>
        <w:t>Likelihood</w:t>
      </w:r>
      <w:r w:rsidRPr="005374E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tbl>
      <w:tblPr>
        <w:tblStyle w:val="a3"/>
        <w:tblW w:w="0" w:type="auto"/>
        <w:tblInd w:w="935" w:type="dxa"/>
        <w:tblLook w:val="04A0" w:firstRow="1" w:lastRow="0" w:firstColumn="1" w:lastColumn="0" w:noHBand="0" w:noVBand="1"/>
      </w:tblPr>
      <w:tblGrid>
        <w:gridCol w:w="985"/>
        <w:gridCol w:w="3150"/>
        <w:gridCol w:w="3330"/>
      </w:tblGrid>
      <w:tr w:rsidR="005374EC" w14:paraId="4E4B8E8F" w14:textId="77777777" w:rsidTr="00E246F4">
        <w:trPr>
          <w:trHeight w:val="512"/>
        </w:trPr>
        <w:tc>
          <w:tcPr>
            <w:tcW w:w="985" w:type="dxa"/>
            <w:shd w:val="clear" w:color="auto" w:fill="002060"/>
            <w:vAlign w:val="center"/>
          </w:tcPr>
          <w:p w14:paraId="2B1A3053" w14:textId="2E992E3B" w:rsidR="005374EC" w:rsidRPr="005374EC" w:rsidRDefault="005374EC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74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3150" w:type="dxa"/>
            <w:shd w:val="clear" w:color="auto" w:fill="002060"/>
            <w:vAlign w:val="center"/>
          </w:tcPr>
          <w:p w14:paraId="26BCA8AF" w14:textId="419A9127" w:rsidR="005374EC" w:rsidRPr="005374EC" w:rsidRDefault="005374EC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74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โอกาสจะเกิด</w:t>
            </w:r>
          </w:p>
        </w:tc>
        <w:tc>
          <w:tcPr>
            <w:tcW w:w="3330" w:type="dxa"/>
            <w:shd w:val="clear" w:color="auto" w:fill="002060"/>
            <w:vAlign w:val="center"/>
          </w:tcPr>
          <w:p w14:paraId="2EA014D2" w14:textId="4B144C76" w:rsidR="005374EC" w:rsidRPr="005374EC" w:rsidRDefault="005374EC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74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5374EC" w14:paraId="449C2E5F" w14:textId="77777777" w:rsidTr="00E246F4">
        <w:trPr>
          <w:trHeight w:val="539"/>
        </w:trPr>
        <w:tc>
          <w:tcPr>
            <w:tcW w:w="985" w:type="dxa"/>
            <w:shd w:val="clear" w:color="auto" w:fill="FF0000"/>
            <w:vAlign w:val="center"/>
          </w:tcPr>
          <w:p w14:paraId="43A8EEB9" w14:textId="64C638A3" w:rsidR="005374EC" w:rsidRPr="005374EC" w:rsidRDefault="005374EC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74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150" w:type="dxa"/>
            <w:vAlign w:val="center"/>
          </w:tcPr>
          <w:p w14:paraId="42DB02D4" w14:textId="3092A3B6" w:rsidR="005374EC" w:rsidRDefault="005374EC" w:rsidP="00E246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3330" w:type="dxa"/>
            <w:vAlign w:val="center"/>
          </w:tcPr>
          <w:p w14:paraId="67084DC3" w14:textId="71AD5F68" w:rsidR="005374EC" w:rsidRDefault="005374EC" w:rsidP="00E246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มีโอกาสเกิดขึ้นเป็นประจำ</w:t>
            </w:r>
          </w:p>
        </w:tc>
      </w:tr>
      <w:tr w:rsidR="005374EC" w14:paraId="06125DAD" w14:textId="77777777" w:rsidTr="00E246F4">
        <w:trPr>
          <w:trHeight w:val="533"/>
        </w:trPr>
        <w:tc>
          <w:tcPr>
            <w:tcW w:w="985" w:type="dxa"/>
            <w:shd w:val="clear" w:color="auto" w:fill="FFC000"/>
            <w:vAlign w:val="center"/>
          </w:tcPr>
          <w:p w14:paraId="36ABC801" w14:textId="2377A307" w:rsidR="005374EC" w:rsidRPr="005374EC" w:rsidRDefault="005374EC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74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150" w:type="dxa"/>
            <w:vAlign w:val="center"/>
          </w:tcPr>
          <w:p w14:paraId="7724B1DD" w14:textId="7DA2ED55" w:rsidR="005374EC" w:rsidRDefault="005374EC" w:rsidP="00E246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3330" w:type="dxa"/>
            <w:vAlign w:val="center"/>
          </w:tcPr>
          <w:p w14:paraId="55C873E1" w14:textId="76466648" w:rsidR="005374EC" w:rsidRDefault="005374EC" w:rsidP="00E246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มีโอกาสเกิดขึ้นบ่อยครั้ง</w:t>
            </w:r>
          </w:p>
        </w:tc>
      </w:tr>
      <w:tr w:rsidR="005374EC" w14:paraId="762B609D" w14:textId="77777777" w:rsidTr="00E246F4">
        <w:trPr>
          <w:trHeight w:val="533"/>
        </w:trPr>
        <w:tc>
          <w:tcPr>
            <w:tcW w:w="985" w:type="dxa"/>
            <w:shd w:val="clear" w:color="auto" w:fill="FFFF00"/>
            <w:vAlign w:val="center"/>
          </w:tcPr>
          <w:p w14:paraId="09A06EA6" w14:textId="3FB606E7" w:rsidR="005374EC" w:rsidRPr="005374EC" w:rsidRDefault="005374EC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74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150" w:type="dxa"/>
            <w:vAlign w:val="center"/>
          </w:tcPr>
          <w:p w14:paraId="6AC17DA4" w14:textId="653FF7F9" w:rsidR="005374EC" w:rsidRDefault="005374EC" w:rsidP="00E246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3330" w:type="dxa"/>
            <w:vAlign w:val="center"/>
          </w:tcPr>
          <w:p w14:paraId="1BFDE448" w14:textId="0F62BF09" w:rsidR="005374EC" w:rsidRDefault="005374EC" w:rsidP="00E246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มีโอกาสเกิดขึ้นบางครั้ง</w:t>
            </w:r>
          </w:p>
        </w:tc>
      </w:tr>
      <w:tr w:rsidR="005374EC" w14:paraId="47021768" w14:textId="77777777" w:rsidTr="00E246F4">
        <w:trPr>
          <w:trHeight w:val="533"/>
        </w:trPr>
        <w:tc>
          <w:tcPr>
            <w:tcW w:w="985" w:type="dxa"/>
            <w:shd w:val="clear" w:color="auto" w:fill="92D050"/>
            <w:vAlign w:val="center"/>
          </w:tcPr>
          <w:p w14:paraId="79266BA8" w14:textId="4533B112" w:rsidR="005374EC" w:rsidRPr="005374EC" w:rsidRDefault="005374EC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74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150" w:type="dxa"/>
            <w:vAlign w:val="center"/>
          </w:tcPr>
          <w:p w14:paraId="51FCF95A" w14:textId="1E1B7045" w:rsidR="005374EC" w:rsidRDefault="005374EC" w:rsidP="00E246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3330" w:type="dxa"/>
            <w:vAlign w:val="center"/>
          </w:tcPr>
          <w:p w14:paraId="70F6CC22" w14:textId="41617521" w:rsidR="005374EC" w:rsidRDefault="005374EC" w:rsidP="00E246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มีโอกาสเกิดขึ้นน้อยครั้ง</w:t>
            </w:r>
          </w:p>
        </w:tc>
      </w:tr>
      <w:tr w:rsidR="005374EC" w14:paraId="1937B67F" w14:textId="77777777" w:rsidTr="00E246F4">
        <w:trPr>
          <w:trHeight w:val="533"/>
        </w:trPr>
        <w:tc>
          <w:tcPr>
            <w:tcW w:w="985" w:type="dxa"/>
            <w:vAlign w:val="center"/>
          </w:tcPr>
          <w:p w14:paraId="3648CFB7" w14:textId="6B1CE19E" w:rsidR="005374EC" w:rsidRPr="005374EC" w:rsidRDefault="005374EC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74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150" w:type="dxa"/>
            <w:vAlign w:val="center"/>
          </w:tcPr>
          <w:p w14:paraId="22557EA4" w14:textId="46BF7B67" w:rsidR="005374EC" w:rsidRDefault="005374EC" w:rsidP="00E246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3330" w:type="dxa"/>
            <w:vAlign w:val="center"/>
          </w:tcPr>
          <w:p w14:paraId="44E82747" w14:textId="1DFE212D" w:rsidR="005374EC" w:rsidRDefault="005374EC" w:rsidP="00E246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มีโอกาสเกิดขึ้นยาก</w:t>
            </w:r>
          </w:p>
        </w:tc>
      </w:tr>
    </w:tbl>
    <w:p w14:paraId="31A781AD" w14:textId="77777777" w:rsidR="004B17D2" w:rsidRDefault="004B17D2" w:rsidP="004B17D2">
      <w:pPr>
        <w:spacing w:after="0"/>
        <w:ind w:left="9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54980A6" w14:textId="78FD8A17" w:rsidR="005374EC" w:rsidRDefault="005374EC" w:rsidP="005374EC">
      <w:pPr>
        <w:ind w:left="9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374EC">
        <w:rPr>
          <w:rFonts w:ascii="TH SarabunIT๙" w:hAnsi="TH SarabunIT๙" w:cs="TH SarabunIT๙"/>
          <w:b/>
          <w:bCs/>
          <w:sz w:val="32"/>
          <w:szCs w:val="32"/>
          <w:cs/>
        </w:rPr>
        <w:t>2)</w:t>
      </w:r>
      <w:r w:rsidR="00267C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374EC">
        <w:rPr>
          <w:rFonts w:ascii="TH SarabunIT๙" w:hAnsi="TH SarabunIT๙" w:cs="TH SarabunIT๙"/>
          <w:b/>
          <w:bCs/>
          <w:sz w:val="32"/>
          <w:szCs w:val="32"/>
          <w:cs/>
        </w:rPr>
        <w:t>เกณฑ์ผลกระทบ (</w:t>
      </w:r>
      <w:r w:rsidRPr="005374EC">
        <w:rPr>
          <w:rFonts w:ascii="TH SarabunIT๙" w:hAnsi="TH SarabunIT๙" w:cs="TH SarabunIT๙"/>
          <w:b/>
          <w:bCs/>
          <w:sz w:val="32"/>
          <w:szCs w:val="32"/>
        </w:rPr>
        <w:t>Impact</w:t>
      </w:r>
      <w:r w:rsidRPr="005374E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tbl>
      <w:tblPr>
        <w:tblStyle w:val="a3"/>
        <w:tblW w:w="0" w:type="auto"/>
        <w:tblInd w:w="90" w:type="dxa"/>
        <w:tblLook w:val="04A0" w:firstRow="1" w:lastRow="0" w:firstColumn="1" w:lastColumn="0" w:noHBand="0" w:noVBand="1"/>
      </w:tblPr>
      <w:tblGrid>
        <w:gridCol w:w="985"/>
        <w:gridCol w:w="1980"/>
        <w:gridCol w:w="6295"/>
      </w:tblGrid>
      <w:tr w:rsidR="005374EC" w14:paraId="385213BE" w14:textId="77777777" w:rsidTr="00E246F4">
        <w:trPr>
          <w:trHeight w:val="584"/>
        </w:trPr>
        <w:tc>
          <w:tcPr>
            <w:tcW w:w="985" w:type="dxa"/>
            <w:shd w:val="clear" w:color="auto" w:fill="002060"/>
            <w:vAlign w:val="center"/>
          </w:tcPr>
          <w:p w14:paraId="4E2E9869" w14:textId="77777777" w:rsidR="005374EC" w:rsidRPr="005374EC" w:rsidRDefault="005374EC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74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980" w:type="dxa"/>
            <w:shd w:val="clear" w:color="auto" w:fill="002060"/>
            <w:vAlign w:val="center"/>
          </w:tcPr>
          <w:p w14:paraId="6C99E296" w14:textId="77777777" w:rsidR="005374EC" w:rsidRPr="005374EC" w:rsidRDefault="005374EC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74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โอกาสจะเกิด</w:t>
            </w:r>
          </w:p>
        </w:tc>
        <w:tc>
          <w:tcPr>
            <w:tcW w:w="6295" w:type="dxa"/>
            <w:shd w:val="clear" w:color="auto" w:fill="002060"/>
            <w:vAlign w:val="center"/>
          </w:tcPr>
          <w:p w14:paraId="66968AA7" w14:textId="77777777" w:rsidR="005374EC" w:rsidRPr="005374EC" w:rsidRDefault="005374EC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74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5374EC" w14:paraId="500C27B3" w14:textId="77777777" w:rsidTr="00E246F4">
        <w:trPr>
          <w:trHeight w:val="533"/>
        </w:trPr>
        <w:tc>
          <w:tcPr>
            <w:tcW w:w="985" w:type="dxa"/>
            <w:shd w:val="clear" w:color="auto" w:fill="FF0000"/>
            <w:vAlign w:val="center"/>
          </w:tcPr>
          <w:p w14:paraId="3FCC2927" w14:textId="77777777" w:rsidR="005374EC" w:rsidRPr="005374EC" w:rsidRDefault="005374EC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74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980" w:type="dxa"/>
            <w:vAlign w:val="center"/>
          </w:tcPr>
          <w:p w14:paraId="1653A1CD" w14:textId="77777777" w:rsidR="005374EC" w:rsidRDefault="005374EC" w:rsidP="00E246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6295" w:type="dxa"/>
            <w:vAlign w:val="center"/>
          </w:tcPr>
          <w:p w14:paraId="2172E6C7" w14:textId="7A91AA2C" w:rsidR="005374EC" w:rsidRDefault="005374EC" w:rsidP="00E246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กระทบต่องบประมาณและ/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เหรือค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วามเชื่อมั่นของสังคมระดับสูงมาก</w:t>
            </w:r>
          </w:p>
        </w:tc>
      </w:tr>
      <w:tr w:rsidR="005374EC" w14:paraId="0C675D8F" w14:textId="77777777" w:rsidTr="00E246F4">
        <w:trPr>
          <w:trHeight w:val="533"/>
        </w:trPr>
        <w:tc>
          <w:tcPr>
            <w:tcW w:w="985" w:type="dxa"/>
            <w:shd w:val="clear" w:color="auto" w:fill="FFC000"/>
            <w:vAlign w:val="center"/>
          </w:tcPr>
          <w:p w14:paraId="7D5BDBD6" w14:textId="77777777" w:rsidR="005374EC" w:rsidRPr="005374EC" w:rsidRDefault="005374EC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74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  <w:vAlign w:val="center"/>
          </w:tcPr>
          <w:p w14:paraId="480D8A77" w14:textId="77777777" w:rsidR="005374EC" w:rsidRDefault="005374EC" w:rsidP="00E246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6295" w:type="dxa"/>
            <w:vAlign w:val="center"/>
          </w:tcPr>
          <w:p w14:paraId="4A85DC75" w14:textId="08C6D7B9" w:rsidR="005374EC" w:rsidRDefault="005374EC" w:rsidP="00E246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กระทบต่องบประมาณและ/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เหรือค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วามเชื่อมั่นของสังคมระดับสูง</w:t>
            </w:r>
          </w:p>
        </w:tc>
      </w:tr>
      <w:tr w:rsidR="005374EC" w14:paraId="49BB7486" w14:textId="77777777" w:rsidTr="00E246F4">
        <w:trPr>
          <w:trHeight w:val="533"/>
        </w:trPr>
        <w:tc>
          <w:tcPr>
            <w:tcW w:w="985" w:type="dxa"/>
            <w:shd w:val="clear" w:color="auto" w:fill="FFFF00"/>
            <w:vAlign w:val="center"/>
          </w:tcPr>
          <w:p w14:paraId="747CDD62" w14:textId="77777777" w:rsidR="005374EC" w:rsidRPr="005374EC" w:rsidRDefault="005374EC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74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980" w:type="dxa"/>
            <w:vAlign w:val="center"/>
          </w:tcPr>
          <w:p w14:paraId="7545FFC5" w14:textId="77777777" w:rsidR="005374EC" w:rsidRDefault="005374EC" w:rsidP="00E246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6295" w:type="dxa"/>
            <w:vAlign w:val="center"/>
          </w:tcPr>
          <w:p w14:paraId="19721C7C" w14:textId="1B1DD9B4" w:rsidR="005374EC" w:rsidRDefault="005374EC" w:rsidP="00E246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กระทบต่องบประมาณและ/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เหรือค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วามเชื่อมั่นของสังคมระดับปานกลาง</w:t>
            </w:r>
          </w:p>
        </w:tc>
      </w:tr>
      <w:tr w:rsidR="005374EC" w14:paraId="22005A19" w14:textId="77777777" w:rsidTr="00E246F4">
        <w:trPr>
          <w:trHeight w:val="533"/>
        </w:trPr>
        <w:tc>
          <w:tcPr>
            <w:tcW w:w="985" w:type="dxa"/>
            <w:shd w:val="clear" w:color="auto" w:fill="92D050"/>
            <w:vAlign w:val="center"/>
          </w:tcPr>
          <w:p w14:paraId="37720A5A" w14:textId="77777777" w:rsidR="005374EC" w:rsidRPr="005374EC" w:rsidRDefault="005374EC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74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  <w:vAlign w:val="center"/>
          </w:tcPr>
          <w:p w14:paraId="2D03F816" w14:textId="77777777" w:rsidR="005374EC" w:rsidRDefault="005374EC" w:rsidP="00E246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6295" w:type="dxa"/>
            <w:vAlign w:val="center"/>
          </w:tcPr>
          <w:p w14:paraId="0C513239" w14:textId="39979B81" w:rsidR="005374EC" w:rsidRDefault="005374EC" w:rsidP="00E246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กระทบต่องบประมาณและ/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เหรือค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วามเชื่อมั่นของสังคมระดับต่ำ</w:t>
            </w:r>
          </w:p>
        </w:tc>
      </w:tr>
      <w:tr w:rsidR="005374EC" w14:paraId="33D633C7" w14:textId="77777777" w:rsidTr="00E246F4">
        <w:trPr>
          <w:trHeight w:val="533"/>
        </w:trPr>
        <w:tc>
          <w:tcPr>
            <w:tcW w:w="985" w:type="dxa"/>
            <w:vAlign w:val="center"/>
          </w:tcPr>
          <w:p w14:paraId="028D3D10" w14:textId="77777777" w:rsidR="005374EC" w:rsidRPr="005374EC" w:rsidRDefault="005374EC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74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  <w:vAlign w:val="center"/>
          </w:tcPr>
          <w:p w14:paraId="7F6C4954" w14:textId="77777777" w:rsidR="005374EC" w:rsidRDefault="005374EC" w:rsidP="00E246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6295" w:type="dxa"/>
            <w:vAlign w:val="center"/>
          </w:tcPr>
          <w:p w14:paraId="78461666" w14:textId="63815747" w:rsidR="005374EC" w:rsidRDefault="005374EC" w:rsidP="00E246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กระทบต่องบประมาณและ/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เหรือค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วามเชื่อมั่นของสังคมระดับต่ำมาก</w:t>
            </w:r>
          </w:p>
        </w:tc>
      </w:tr>
    </w:tbl>
    <w:p w14:paraId="6073446D" w14:textId="77777777" w:rsidR="005374EC" w:rsidRPr="00E246F4" w:rsidRDefault="005374EC" w:rsidP="005374EC">
      <w:pPr>
        <w:ind w:left="9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7409B6A1" w14:textId="12F01F8B" w:rsidR="007466F1" w:rsidRDefault="007466F1" w:rsidP="005374EC">
      <w:pPr>
        <w:ind w:left="9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66F1">
        <w:rPr>
          <w:rFonts w:ascii="TH SarabunIT๙" w:hAnsi="TH SarabunIT๙" w:cs="TH SarabunIT๙"/>
          <w:b/>
          <w:bCs/>
          <w:sz w:val="32"/>
          <w:szCs w:val="32"/>
          <w:cs/>
        </w:rPr>
        <w:t>3)</w:t>
      </w:r>
      <w:r w:rsidR="00267C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466F1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เกณฑ์การวัดระดับความรุนแรงของความเสี่ยงการทุจริต (</w:t>
      </w:r>
      <w:r w:rsidRPr="007466F1">
        <w:rPr>
          <w:rFonts w:ascii="TH SarabunIT๙" w:hAnsi="TH SarabunIT๙" w:cs="TH SarabunIT๙"/>
          <w:b/>
          <w:bCs/>
          <w:sz w:val="32"/>
          <w:szCs w:val="32"/>
        </w:rPr>
        <w:t>Risk Score</w:t>
      </w:r>
      <w:r w:rsidRPr="007466F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tbl>
      <w:tblPr>
        <w:tblStyle w:val="a3"/>
        <w:tblW w:w="0" w:type="auto"/>
        <w:tblInd w:w="90" w:type="dxa"/>
        <w:tblLook w:val="04A0" w:firstRow="1" w:lastRow="0" w:firstColumn="1" w:lastColumn="0" w:noHBand="0" w:noVBand="1"/>
      </w:tblPr>
      <w:tblGrid>
        <w:gridCol w:w="1544"/>
        <w:gridCol w:w="1544"/>
        <w:gridCol w:w="1543"/>
        <w:gridCol w:w="1543"/>
        <w:gridCol w:w="1543"/>
        <w:gridCol w:w="1543"/>
      </w:tblGrid>
      <w:tr w:rsidR="007466F1" w14:paraId="019BE1CB" w14:textId="03834375" w:rsidTr="00E246F4">
        <w:trPr>
          <w:trHeight w:val="418"/>
        </w:trPr>
        <w:tc>
          <w:tcPr>
            <w:tcW w:w="9260" w:type="dxa"/>
            <w:gridSpan w:val="6"/>
            <w:shd w:val="clear" w:color="auto" w:fill="002060"/>
          </w:tcPr>
          <w:p w14:paraId="5DBF9ED1" w14:textId="76F51B6C" w:rsidR="007466F1" w:rsidRDefault="007466F1" w:rsidP="007466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66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ระดับความรุนแรงของความเสี่ยงการทุจริต (</w:t>
            </w:r>
            <w:r w:rsidRPr="007466F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  <w:r w:rsidRPr="007466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466F1" w14:paraId="18C5FDC7" w14:textId="1B3CA46D" w:rsidTr="00E246F4">
        <w:trPr>
          <w:trHeight w:val="418"/>
        </w:trPr>
        <w:tc>
          <w:tcPr>
            <w:tcW w:w="1544" w:type="dxa"/>
            <w:vMerge w:val="restart"/>
            <w:shd w:val="clear" w:color="auto" w:fill="003FBC"/>
          </w:tcPr>
          <w:p w14:paraId="624F7C7D" w14:textId="77777777" w:rsidR="007466F1" w:rsidRPr="007466F1" w:rsidRDefault="007466F1" w:rsidP="007466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66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14:paraId="5431E25D" w14:textId="1E67B602" w:rsidR="007466F1" w:rsidRDefault="007466F1" w:rsidP="007466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66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7466F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</w:t>
            </w:r>
            <w:r w:rsidRPr="007466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716" w:type="dxa"/>
            <w:gridSpan w:val="5"/>
            <w:shd w:val="clear" w:color="auto" w:fill="003FBC"/>
          </w:tcPr>
          <w:p w14:paraId="007C9DAD" w14:textId="02C01400" w:rsidR="007466F1" w:rsidRDefault="007466F1" w:rsidP="007466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66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 (</w:t>
            </w:r>
            <w:r w:rsidRPr="007466F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</w:t>
            </w:r>
            <w:r w:rsidRPr="007466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466F1" w14:paraId="2E578D8E" w14:textId="47B9B28A" w:rsidTr="00E246F4">
        <w:trPr>
          <w:trHeight w:val="418"/>
        </w:trPr>
        <w:tc>
          <w:tcPr>
            <w:tcW w:w="1544" w:type="dxa"/>
            <w:vMerge/>
            <w:shd w:val="clear" w:color="auto" w:fill="003FBC"/>
          </w:tcPr>
          <w:p w14:paraId="7EA5811F" w14:textId="77777777" w:rsidR="007466F1" w:rsidRDefault="007466F1" w:rsidP="005374E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  <w:shd w:val="clear" w:color="auto" w:fill="D9E2F3" w:themeFill="accent1" w:themeFillTint="33"/>
          </w:tcPr>
          <w:p w14:paraId="796C9A58" w14:textId="1B55AFF9" w:rsidR="007466F1" w:rsidRDefault="007466F1" w:rsidP="007466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3" w:type="dxa"/>
            <w:shd w:val="clear" w:color="auto" w:fill="D9E2F3" w:themeFill="accent1" w:themeFillTint="33"/>
          </w:tcPr>
          <w:p w14:paraId="3495ED38" w14:textId="414C992E" w:rsidR="007466F1" w:rsidRDefault="007466F1" w:rsidP="007466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543" w:type="dxa"/>
            <w:shd w:val="clear" w:color="auto" w:fill="D9E2F3" w:themeFill="accent1" w:themeFillTint="33"/>
          </w:tcPr>
          <w:p w14:paraId="0D80DCF7" w14:textId="329D5C9E" w:rsidR="007466F1" w:rsidRDefault="007466F1" w:rsidP="007466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543" w:type="dxa"/>
            <w:shd w:val="clear" w:color="auto" w:fill="D9E2F3" w:themeFill="accent1" w:themeFillTint="33"/>
          </w:tcPr>
          <w:p w14:paraId="1BF9F571" w14:textId="59F6EA3F" w:rsidR="007466F1" w:rsidRDefault="007466F1" w:rsidP="007466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543" w:type="dxa"/>
            <w:shd w:val="clear" w:color="auto" w:fill="D9E2F3" w:themeFill="accent1" w:themeFillTint="33"/>
          </w:tcPr>
          <w:p w14:paraId="3A0336EB" w14:textId="70854C59" w:rsidR="007466F1" w:rsidRDefault="007466F1" w:rsidP="007466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7466F1" w14:paraId="3E5CEEFF" w14:textId="285EB20F" w:rsidTr="00E246F4">
        <w:trPr>
          <w:trHeight w:val="418"/>
        </w:trPr>
        <w:tc>
          <w:tcPr>
            <w:tcW w:w="1544" w:type="dxa"/>
            <w:shd w:val="clear" w:color="auto" w:fill="D9E2F3" w:themeFill="accent1" w:themeFillTint="33"/>
          </w:tcPr>
          <w:p w14:paraId="6FDE4DD6" w14:textId="44CEEDE4" w:rsidR="007466F1" w:rsidRDefault="007466F1" w:rsidP="007466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44" w:type="dxa"/>
            <w:shd w:val="clear" w:color="auto" w:fill="FFFF00"/>
          </w:tcPr>
          <w:p w14:paraId="40602726" w14:textId="4107A37D" w:rsidR="007466F1" w:rsidRDefault="007466F1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43" w:type="dxa"/>
            <w:shd w:val="clear" w:color="auto" w:fill="FFC000"/>
          </w:tcPr>
          <w:p w14:paraId="62F2174D" w14:textId="1D799C0B" w:rsidR="007466F1" w:rsidRDefault="007466F1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43" w:type="dxa"/>
            <w:shd w:val="clear" w:color="auto" w:fill="FF0000"/>
          </w:tcPr>
          <w:p w14:paraId="3DD5BAB4" w14:textId="59D0EDA6" w:rsidR="007466F1" w:rsidRDefault="007466F1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1543" w:type="dxa"/>
            <w:shd w:val="clear" w:color="auto" w:fill="FF0000"/>
          </w:tcPr>
          <w:p w14:paraId="2A661D70" w14:textId="0257F2ED" w:rsidR="007466F1" w:rsidRDefault="007466F1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1543" w:type="dxa"/>
            <w:shd w:val="clear" w:color="auto" w:fill="FF0000"/>
          </w:tcPr>
          <w:p w14:paraId="53E1B760" w14:textId="20DDAFB8" w:rsidR="007466F1" w:rsidRDefault="007466F1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7466F1" w14:paraId="35F24568" w14:textId="1544B41F" w:rsidTr="00E246F4">
        <w:trPr>
          <w:trHeight w:val="418"/>
        </w:trPr>
        <w:tc>
          <w:tcPr>
            <w:tcW w:w="1544" w:type="dxa"/>
            <w:shd w:val="clear" w:color="auto" w:fill="D9E2F3" w:themeFill="accent1" w:themeFillTint="33"/>
          </w:tcPr>
          <w:p w14:paraId="0E4987FA" w14:textId="51890B89" w:rsidR="007466F1" w:rsidRDefault="007466F1" w:rsidP="007466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544" w:type="dxa"/>
            <w:shd w:val="clear" w:color="auto" w:fill="92D050"/>
          </w:tcPr>
          <w:p w14:paraId="5229D0FC" w14:textId="61D89C77" w:rsidR="007466F1" w:rsidRDefault="007466F1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B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43" w:type="dxa"/>
            <w:shd w:val="clear" w:color="auto" w:fill="FFFF00"/>
          </w:tcPr>
          <w:p w14:paraId="26F3F5C9" w14:textId="71B68193" w:rsidR="007466F1" w:rsidRDefault="007466F1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F2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43" w:type="dxa"/>
            <w:shd w:val="clear" w:color="auto" w:fill="FFC000"/>
          </w:tcPr>
          <w:p w14:paraId="7CE3F26A" w14:textId="29003979" w:rsidR="007466F1" w:rsidRDefault="007466F1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43" w:type="dxa"/>
            <w:shd w:val="clear" w:color="auto" w:fill="FF0000"/>
          </w:tcPr>
          <w:p w14:paraId="26E0A142" w14:textId="0B4E55DA" w:rsidR="007466F1" w:rsidRDefault="007466F1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1543" w:type="dxa"/>
            <w:shd w:val="clear" w:color="auto" w:fill="FF0000"/>
          </w:tcPr>
          <w:p w14:paraId="07BEBF5D" w14:textId="731F0E82" w:rsidR="007466F1" w:rsidRDefault="007466F1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5E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7466F1" w14:paraId="5F307009" w14:textId="3BC00BCE" w:rsidTr="00E246F4">
        <w:trPr>
          <w:trHeight w:val="418"/>
        </w:trPr>
        <w:tc>
          <w:tcPr>
            <w:tcW w:w="1544" w:type="dxa"/>
            <w:shd w:val="clear" w:color="auto" w:fill="D9E2F3" w:themeFill="accent1" w:themeFillTint="33"/>
          </w:tcPr>
          <w:p w14:paraId="2A5D7A7A" w14:textId="118C5A18" w:rsidR="007466F1" w:rsidRDefault="007466F1" w:rsidP="007466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544" w:type="dxa"/>
            <w:shd w:val="clear" w:color="auto" w:fill="92D050"/>
          </w:tcPr>
          <w:p w14:paraId="11D4D945" w14:textId="4DF77BBD" w:rsidR="007466F1" w:rsidRDefault="007466F1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B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43" w:type="dxa"/>
            <w:shd w:val="clear" w:color="auto" w:fill="FFFF00"/>
          </w:tcPr>
          <w:p w14:paraId="55FDCA7E" w14:textId="0195CD28" w:rsidR="007466F1" w:rsidRDefault="007466F1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F2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43" w:type="dxa"/>
            <w:shd w:val="clear" w:color="auto" w:fill="FFC000"/>
          </w:tcPr>
          <w:p w14:paraId="25E367B6" w14:textId="08A993BA" w:rsidR="007466F1" w:rsidRDefault="007466F1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43" w:type="dxa"/>
            <w:shd w:val="clear" w:color="auto" w:fill="FFC000"/>
          </w:tcPr>
          <w:p w14:paraId="4B9ED94B" w14:textId="45E02071" w:rsidR="007466F1" w:rsidRDefault="007466F1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43" w:type="dxa"/>
            <w:shd w:val="clear" w:color="auto" w:fill="FF0000"/>
          </w:tcPr>
          <w:p w14:paraId="5191C071" w14:textId="097C9434" w:rsidR="007466F1" w:rsidRDefault="007466F1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5E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7466F1" w14:paraId="1F184615" w14:textId="5F908A63" w:rsidTr="00E246F4">
        <w:trPr>
          <w:trHeight w:val="418"/>
        </w:trPr>
        <w:tc>
          <w:tcPr>
            <w:tcW w:w="1544" w:type="dxa"/>
            <w:shd w:val="clear" w:color="auto" w:fill="D9E2F3" w:themeFill="accent1" w:themeFillTint="33"/>
          </w:tcPr>
          <w:p w14:paraId="604701AD" w14:textId="5068FD98" w:rsidR="007466F1" w:rsidRDefault="007466F1" w:rsidP="007466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544" w:type="dxa"/>
            <w:shd w:val="clear" w:color="auto" w:fill="92D050"/>
          </w:tcPr>
          <w:p w14:paraId="68895217" w14:textId="2A52DAD4" w:rsidR="007466F1" w:rsidRDefault="007466F1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B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43" w:type="dxa"/>
            <w:shd w:val="clear" w:color="auto" w:fill="92D050"/>
          </w:tcPr>
          <w:p w14:paraId="431AE9FC" w14:textId="3F5D1F97" w:rsidR="007466F1" w:rsidRDefault="007466F1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56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43" w:type="dxa"/>
            <w:shd w:val="clear" w:color="auto" w:fill="FFFF00"/>
          </w:tcPr>
          <w:p w14:paraId="63A0481B" w14:textId="232AAB38" w:rsidR="007466F1" w:rsidRDefault="007466F1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03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43" w:type="dxa"/>
            <w:shd w:val="clear" w:color="auto" w:fill="FFFF00"/>
          </w:tcPr>
          <w:p w14:paraId="111131B9" w14:textId="36F7431C" w:rsidR="007466F1" w:rsidRDefault="007466F1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03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43" w:type="dxa"/>
            <w:shd w:val="clear" w:color="auto" w:fill="FFC000"/>
          </w:tcPr>
          <w:p w14:paraId="4719E1EA" w14:textId="65C22901" w:rsidR="007466F1" w:rsidRDefault="007466F1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</w:tr>
      <w:tr w:rsidR="007466F1" w14:paraId="5AB15DE0" w14:textId="46FCA1B4" w:rsidTr="00E246F4">
        <w:trPr>
          <w:trHeight w:val="418"/>
        </w:trPr>
        <w:tc>
          <w:tcPr>
            <w:tcW w:w="1544" w:type="dxa"/>
            <w:shd w:val="clear" w:color="auto" w:fill="D9E2F3" w:themeFill="accent1" w:themeFillTint="33"/>
          </w:tcPr>
          <w:p w14:paraId="01454D41" w14:textId="66D596DE" w:rsidR="007466F1" w:rsidRDefault="007466F1" w:rsidP="007466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4" w:type="dxa"/>
            <w:shd w:val="clear" w:color="auto" w:fill="92D050"/>
          </w:tcPr>
          <w:p w14:paraId="00F09354" w14:textId="47A1B056" w:rsidR="007466F1" w:rsidRDefault="007466F1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5B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43" w:type="dxa"/>
            <w:shd w:val="clear" w:color="auto" w:fill="92D050"/>
          </w:tcPr>
          <w:p w14:paraId="64296AB0" w14:textId="7291AABC" w:rsidR="007466F1" w:rsidRDefault="007466F1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56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43" w:type="dxa"/>
            <w:shd w:val="clear" w:color="auto" w:fill="92D050"/>
          </w:tcPr>
          <w:p w14:paraId="385B8A12" w14:textId="10745E65" w:rsidR="007466F1" w:rsidRDefault="007466F1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30C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43" w:type="dxa"/>
            <w:shd w:val="clear" w:color="auto" w:fill="92D050"/>
          </w:tcPr>
          <w:p w14:paraId="1F5CC251" w14:textId="5B56096E" w:rsidR="007466F1" w:rsidRDefault="007466F1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30C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43" w:type="dxa"/>
            <w:shd w:val="clear" w:color="auto" w:fill="FFFF00"/>
          </w:tcPr>
          <w:p w14:paraId="64D44C1B" w14:textId="46D652C0" w:rsidR="007466F1" w:rsidRDefault="007466F1" w:rsidP="00E246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</w:tbl>
    <w:p w14:paraId="5B78D10D" w14:textId="4D0A52DF" w:rsidR="007466F1" w:rsidRDefault="00E246F4" w:rsidP="005374EC">
      <w:pPr>
        <w:ind w:left="9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246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: ระดับความเสี่ยง = โอกาส </w:t>
      </w:r>
      <w:r w:rsidRPr="00E246F4">
        <w:rPr>
          <w:rFonts w:ascii="TH SarabunIT๙" w:hAnsi="TH SarabunIT๙" w:cs="TH SarabunIT๙"/>
          <w:b/>
          <w:bCs/>
          <w:sz w:val="32"/>
          <w:szCs w:val="32"/>
        </w:rPr>
        <w:t xml:space="preserve">x </w:t>
      </w:r>
      <w:r w:rsidRPr="00E246F4">
        <w:rPr>
          <w:rFonts w:ascii="TH SarabunIT๙" w:hAnsi="TH SarabunIT๙" w:cs="TH SarabunIT๙"/>
          <w:b/>
          <w:bCs/>
          <w:sz w:val="32"/>
          <w:szCs w:val="32"/>
          <w:cs/>
        </w:rPr>
        <w:t>ผลกระทบ</w:t>
      </w:r>
    </w:p>
    <w:p w14:paraId="23FA8462" w14:textId="4C19729F" w:rsidR="00E246F4" w:rsidRDefault="00E246F4" w:rsidP="00E246F4">
      <w:pPr>
        <w:ind w:left="90" w:firstLine="630"/>
        <w:jc w:val="thaiDistribute"/>
        <w:rPr>
          <w:rFonts w:ascii="TH SarabunIT๙" w:hAnsi="TH SarabunIT๙" w:cs="TH SarabunIT๙"/>
          <w:sz w:val="32"/>
          <w:szCs w:val="32"/>
        </w:rPr>
      </w:pPr>
      <w:r w:rsidRPr="00E246F4">
        <w:rPr>
          <w:rFonts w:ascii="TH SarabunIT๙" w:hAnsi="TH SarabunIT๙" w:cs="TH SarabunIT๙"/>
          <w:sz w:val="32"/>
          <w:szCs w:val="32"/>
          <w:cs/>
        </w:rPr>
        <w:lastRenderedPageBreak/>
        <w:t>ระดับความเสี่ยง (</w:t>
      </w:r>
      <w:r w:rsidRPr="00E246F4">
        <w:rPr>
          <w:rFonts w:ascii="TH SarabunIT๙" w:hAnsi="TH SarabunIT๙" w:cs="TH SarabunIT๙"/>
          <w:sz w:val="32"/>
          <w:szCs w:val="32"/>
        </w:rPr>
        <w:t>Risk Matrix</w:t>
      </w:r>
      <w:r w:rsidRPr="00E246F4">
        <w:rPr>
          <w:rFonts w:ascii="TH SarabunIT๙" w:hAnsi="TH SarabunIT๙" w:cs="TH SarabunIT๙"/>
          <w:sz w:val="32"/>
          <w:szCs w:val="32"/>
          <w:cs/>
        </w:rPr>
        <w:t>) พิจารณาตามเกณฑ์ในการจัดการความเสี่ยง สามารถ</w:t>
      </w:r>
      <w:proofErr w:type="spellStart"/>
      <w:r w:rsidRPr="00E246F4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E246F4">
        <w:rPr>
          <w:rFonts w:ascii="TH SarabunIT๙" w:hAnsi="TH SarabunIT๙" w:cs="TH SarabunIT๙"/>
          <w:sz w:val="32"/>
          <w:szCs w:val="32"/>
          <w:cs/>
        </w:rPr>
        <w:t>ได้หลายระดับและตามแต่ช่วงคะแนนที่</w:t>
      </w:r>
      <w:proofErr w:type="spellStart"/>
      <w:r w:rsidRPr="00E246F4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E246F4">
        <w:rPr>
          <w:rFonts w:ascii="TH SarabunIT๙" w:hAnsi="TH SarabunIT๙" w:cs="TH SarabunIT๙"/>
          <w:sz w:val="32"/>
          <w:szCs w:val="32"/>
          <w:cs/>
        </w:rPr>
        <w:t xml:space="preserve"> ตามตัวอย่าง</w:t>
      </w:r>
      <w:proofErr w:type="spellStart"/>
      <w:r w:rsidRPr="00E246F4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E246F4">
        <w:rPr>
          <w:rFonts w:ascii="TH SarabunIT๙" w:hAnsi="TH SarabunIT๙" w:cs="TH SarabunIT๙"/>
          <w:sz w:val="32"/>
          <w:szCs w:val="32"/>
          <w:cs/>
        </w:rPr>
        <w:t>ที่ 5 ระดับ ดังนี้</w:t>
      </w:r>
    </w:p>
    <w:p w14:paraId="5FD5248C" w14:textId="2E06A0FE" w:rsidR="00E246F4" w:rsidRDefault="00E246F4" w:rsidP="00E246F4">
      <w:pPr>
        <w:ind w:left="90" w:firstLine="630"/>
        <w:jc w:val="thaiDistribute"/>
        <w:rPr>
          <w:rFonts w:ascii="TH SarabunIT๙" w:hAnsi="TH SarabunIT๙" w:cs="TH SarabunIT๙"/>
          <w:sz w:val="32"/>
          <w:szCs w:val="32"/>
        </w:rPr>
      </w:pPr>
      <w:r w:rsidRPr="00D84CA9">
        <w:rPr>
          <w:rFonts w:ascii="TH SarabunIT๙" w:hAnsi="TH SarabunIT๙" w:cs="TH SarabunIT๙"/>
          <w:noProof/>
          <w:sz w:val="7"/>
        </w:rPr>
        <w:drawing>
          <wp:anchor distT="0" distB="0" distL="0" distR="0" simplePos="0" relativeHeight="251663360" behindDoc="0" locked="0" layoutInCell="1" allowOverlap="1" wp14:anchorId="4F5AFE93" wp14:editId="59FF1B7B">
            <wp:simplePos x="0" y="0"/>
            <wp:positionH relativeFrom="margin">
              <wp:align>left</wp:align>
            </wp:positionH>
            <wp:positionV relativeFrom="paragraph">
              <wp:posOffset>16623</wp:posOffset>
            </wp:positionV>
            <wp:extent cx="5982335" cy="2195195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2335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D0CDEB" w14:textId="77777777" w:rsidR="00E246F4" w:rsidRDefault="00E246F4" w:rsidP="00E246F4">
      <w:pPr>
        <w:ind w:left="90" w:firstLine="63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1BA29F" w14:textId="77777777" w:rsidR="00E246F4" w:rsidRDefault="00E246F4" w:rsidP="00E246F4">
      <w:pPr>
        <w:ind w:left="90" w:firstLine="63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FD1C3D" w14:textId="77777777" w:rsidR="00E246F4" w:rsidRDefault="00E246F4" w:rsidP="00E246F4">
      <w:pPr>
        <w:ind w:left="90" w:firstLine="63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EB13BA" w14:textId="77777777" w:rsidR="00E246F4" w:rsidRDefault="00E246F4" w:rsidP="00E246F4">
      <w:pPr>
        <w:ind w:left="90" w:firstLine="63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946FB0" w14:textId="77777777" w:rsidR="00E246F4" w:rsidRDefault="00E246F4" w:rsidP="00E246F4">
      <w:pPr>
        <w:ind w:left="90" w:firstLine="63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101A38" w14:textId="77777777" w:rsidR="0093702C" w:rsidRDefault="0093702C" w:rsidP="00E246F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01293D5" w14:textId="7A41D63B" w:rsidR="00E246F4" w:rsidRPr="00E246F4" w:rsidRDefault="0093702C" w:rsidP="00E246F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246F4" w:rsidRPr="00E246F4">
        <w:rPr>
          <w:rFonts w:ascii="TH SarabunIT๙" w:hAnsi="TH SarabunIT๙" w:cs="TH SarabunIT๙"/>
          <w:b/>
          <w:bCs/>
          <w:sz w:val="32"/>
          <w:szCs w:val="32"/>
          <w:cs/>
        </w:rPr>
        <w:t>4)</w:t>
      </w:r>
      <w:r w:rsidR="00267C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246F4" w:rsidRPr="00E246F4">
        <w:rPr>
          <w:rFonts w:ascii="TH SarabunIT๙" w:hAnsi="TH SarabunIT๙" w:cs="TH SarabunIT๙"/>
          <w:b/>
          <w:bCs/>
          <w:sz w:val="32"/>
          <w:szCs w:val="32"/>
          <w:cs/>
        </w:rPr>
        <w:t>ช่วงคะแนนระดับความรุนแรงของความเสี่ยงการทุจริต</w:t>
      </w:r>
    </w:p>
    <w:tbl>
      <w:tblPr>
        <w:tblStyle w:val="a3"/>
        <w:tblW w:w="0" w:type="auto"/>
        <w:tblInd w:w="90" w:type="dxa"/>
        <w:tblLook w:val="04A0" w:firstRow="1" w:lastRow="0" w:firstColumn="1" w:lastColumn="0" w:noHBand="0" w:noVBand="1"/>
      </w:tblPr>
      <w:tblGrid>
        <w:gridCol w:w="985"/>
        <w:gridCol w:w="6120"/>
        <w:gridCol w:w="2155"/>
      </w:tblGrid>
      <w:tr w:rsidR="00E246F4" w14:paraId="1BE230BC" w14:textId="77777777" w:rsidTr="00E246F4">
        <w:tc>
          <w:tcPr>
            <w:tcW w:w="985" w:type="dxa"/>
            <w:shd w:val="clear" w:color="auto" w:fill="002060"/>
          </w:tcPr>
          <w:p w14:paraId="3158A7F0" w14:textId="42266BAC" w:rsidR="00E246F4" w:rsidRDefault="00E246F4" w:rsidP="00E246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6120" w:type="dxa"/>
            <w:shd w:val="clear" w:color="auto" w:fill="002060"/>
          </w:tcPr>
          <w:p w14:paraId="312F610E" w14:textId="3AF0BFD0" w:rsidR="00E246F4" w:rsidRDefault="00E246F4" w:rsidP="00E246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155" w:type="dxa"/>
            <w:shd w:val="clear" w:color="auto" w:fill="002060"/>
          </w:tcPr>
          <w:p w14:paraId="01AB18C7" w14:textId="45819D76" w:rsidR="00E246F4" w:rsidRDefault="00E246F4" w:rsidP="00E246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ช่วงคะแนน</w:t>
            </w:r>
          </w:p>
        </w:tc>
      </w:tr>
      <w:tr w:rsidR="00E246F4" w14:paraId="3B2199C2" w14:textId="77777777" w:rsidTr="00E246F4">
        <w:tc>
          <w:tcPr>
            <w:tcW w:w="985" w:type="dxa"/>
          </w:tcPr>
          <w:p w14:paraId="4F7456BE" w14:textId="18829DEC" w:rsidR="00E246F4" w:rsidRDefault="00E246F4" w:rsidP="00E246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120" w:type="dxa"/>
            <w:shd w:val="clear" w:color="auto" w:fill="FF0000"/>
          </w:tcPr>
          <w:p w14:paraId="3D309B94" w14:textId="326D951B" w:rsidR="00E246F4" w:rsidRDefault="00E246F4" w:rsidP="00E246F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ความเสี่ยงระดับสูงมาก</w:t>
            </w:r>
          </w:p>
        </w:tc>
        <w:tc>
          <w:tcPr>
            <w:tcW w:w="2155" w:type="dxa"/>
          </w:tcPr>
          <w:p w14:paraId="0CCD4D78" w14:textId="5EAEA75B" w:rsidR="00E246F4" w:rsidRDefault="00E246F4" w:rsidP="00E246F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 คะแนน</w:t>
            </w:r>
          </w:p>
        </w:tc>
      </w:tr>
      <w:tr w:rsidR="00E246F4" w14:paraId="3AAD13EA" w14:textId="77777777" w:rsidTr="00E246F4">
        <w:tc>
          <w:tcPr>
            <w:tcW w:w="985" w:type="dxa"/>
          </w:tcPr>
          <w:p w14:paraId="131484EA" w14:textId="65F12958" w:rsidR="00E246F4" w:rsidRDefault="00E246F4" w:rsidP="00E246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120" w:type="dxa"/>
            <w:shd w:val="clear" w:color="auto" w:fill="FFC000"/>
          </w:tcPr>
          <w:p w14:paraId="153BCBE5" w14:textId="0061EA10" w:rsidR="00E246F4" w:rsidRDefault="00E246F4" w:rsidP="00E246F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ความเสี่ยงระดับสูง</w:t>
            </w:r>
          </w:p>
        </w:tc>
        <w:tc>
          <w:tcPr>
            <w:tcW w:w="2155" w:type="dxa"/>
          </w:tcPr>
          <w:p w14:paraId="3209BD39" w14:textId="54B8FE28" w:rsidR="00E246F4" w:rsidRDefault="00E246F4" w:rsidP="00E246F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14 คะแนน</w:t>
            </w:r>
          </w:p>
        </w:tc>
      </w:tr>
      <w:tr w:rsidR="00E246F4" w14:paraId="72F7345B" w14:textId="77777777" w:rsidTr="00E246F4">
        <w:tc>
          <w:tcPr>
            <w:tcW w:w="985" w:type="dxa"/>
          </w:tcPr>
          <w:p w14:paraId="1CE1DA8A" w14:textId="6FCC012A" w:rsidR="00E246F4" w:rsidRDefault="00E246F4" w:rsidP="00E246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120" w:type="dxa"/>
            <w:shd w:val="clear" w:color="auto" w:fill="FFFF00"/>
          </w:tcPr>
          <w:p w14:paraId="1F89B481" w14:textId="26B192BA" w:rsidR="00E246F4" w:rsidRDefault="00E246F4" w:rsidP="00E246F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ความเสี่ยงระดับปานกลาง</w:t>
            </w:r>
          </w:p>
        </w:tc>
        <w:tc>
          <w:tcPr>
            <w:tcW w:w="2155" w:type="dxa"/>
          </w:tcPr>
          <w:p w14:paraId="00DE8093" w14:textId="7755EA85" w:rsidR="00E246F4" w:rsidRDefault="00E246F4" w:rsidP="00E246F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 คะแนน</w:t>
            </w:r>
          </w:p>
        </w:tc>
      </w:tr>
      <w:tr w:rsidR="00E246F4" w14:paraId="5D74D357" w14:textId="77777777" w:rsidTr="00E246F4">
        <w:tc>
          <w:tcPr>
            <w:tcW w:w="985" w:type="dxa"/>
          </w:tcPr>
          <w:p w14:paraId="10A086AA" w14:textId="00558D31" w:rsidR="00E246F4" w:rsidRDefault="00E246F4" w:rsidP="00E246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120" w:type="dxa"/>
            <w:shd w:val="clear" w:color="auto" w:fill="92D050"/>
          </w:tcPr>
          <w:p w14:paraId="795AF3A8" w14:textId="26F407E3" w:rsidR="00E246F4" w:rsidRDefault="00E246F4" w:rsidP="00E246F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ความเสี่ยงระดับต่ำ</w:t>
            </w:r>
          </w:p>
        </w:tc>
        <w:tc>
          <w:tcPr>
            <w:tcW w:w="2155" w:type="dxa"/>
          </w:tcPr>
          <w:p w14:paraId="3142744F" w14:textId="39FEFB08" w:rsidR="00E246F4" w:rsidRDefault="00E246F4" w:rsidP="00E246F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 คะแนน</w:t>
            </w:r>
          </w:p>
        </w:tc>
      </w:tr>
    </w:tbl>
    <w:p w14:paraId="0C2731E8" w14:textId="77777777" w:rsidR="00E246F4" w:rsidRDefault="00E246F4" w:rsidP="00E246F4">
      <w:pPr>
        <w:ind w:left="90" w:firstLine="63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C64DCD" w14:textId="30647CD6" w:rsidR="00E246F4" w:rsidRPr="00E246F4" w:rsidRDefault="004B17D2" w:rsidP="00E246F4">
      <w:pPr>
        <w:ind w:left="9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E246F4" w:rsidRPr="00E246F4">
        <w:rPr>
          <w:rFonts w:ascii="TH SarabunIT๙" w:hAnsi="TH SarabunIT๙" w:cs="TH SarabunIT๙"/>
          <w:b/>
          <w:bCs/>
          <w:sz w:val="32"/>
          <w:szCs w:val="32"/>
          <w:cs/>
        </w:rPr>
        <w:t>9.2</w:t>
      </w:r>
      <w:r w:rsidR="00E246F4" w:rsidRPr="00E246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246F4" w:rsidRPr="00E246F4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การประเมินความเสี่ยงการทุจริตในประเด็นที่เกี่ยวข้องกับสินบน</w:t>
      </w:r>
    </w:p>
    <w:p w14:paraId="5DC30374" w14:textId="5A347E21" w:rsidR="00E246F4" w:rsidRDefault="00E246F4" w:rsidP="00E246F4">
      <w:pPr>
        <w:ind w:left="90" w:firstLine="63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246F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ขั้นตอนที่ 1</w:t>
      </w:r>
      <w:r w:rsidRPr="00E246F4">
        <w:rPr>
          <w:rFonts w:ascii="TH SarabunIT๙" w:hAnsi="TH SarabunIT๙" w:cs="TH SarabunIT๙"/>
          <w:sz w:val="32"/>
          <w:szCs w:val="32"/>
          <w:cs/>
        </w:rPr>
        <w:t xml:space="preserve"> ระบุประเด็นความเสี่ยงการทุจริต โดยการอธิบายรายละเอียด รูปแบบ เหตุการณ์ที่มีโอกาสเกิดความเสี่ยงการทุจริตว่ามีรูปแบบพฤติการณ์การทุจริตที่ในแต่ละขั้นตอนในการ</w:t>
      </w:r>
      <w:proofErr w:type="spellStart"/>
      <w:r w:rsidRPr="00E246F4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E246F4">
        <w:rPr>
          <w:rFonts w:ascii="TH SarabunIT๙" w:hAnsi="TH SarabunIT๙" w:cs="TH SarabunIT๙"/>
          <w:sz w:val="32"/>
          <w:szCs w:val="32"/>
          <w:cs/>
        </w:rPr>
        <w:t>ของกระบวนการหรือโครงการที่</w:t>
      </w:r>
      <w:proofErr w:type="spellStart"/>
      <w:r w:rsidRPr="00E246F4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E246F4">
        <w:rPr>
          <w:rFonts w:ascii="TH SarabunIT๙" w:hAnsi="TH SarabunIT๙" w:cs="TH SarabunIT๙"/>
          <w:sz w:val="32"/>
          <w:szCs w:val="32"/>
          <w:cs/>
        </w:rPr>
        <w:t>การประเมินให้มีความชัดเจนมากที่สุด โดยอาจค้นหาจากความเสี่ยงที่เคยเกิด หรือคาดว่า</w:t>
      </w:r>
      <w:r w:rsidR="004B17D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246F4">
        <w:rPr>
          <w:rFonts w:ascii="TH SarabunIT๙" w:hAnsi="TH SarabunIT๙" w:cs="TH SarabunIT๙"/>
          <w:sz w:val="32"/>
          <w:szCs w:val="32"/>
          <w:cs/>
        </w:rPr>
        <w:t>จะเกิดซ</w:t>
      </w:r>
      <w:r w:rsidR="002B666B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E246F4">
        <w:rPr>
          <w:rFonts w:ascii="TH SarabunIT๙" w:hAnsi="TH SarabunIT๙" w:cs="TH SarabunIT๙"/>
          <w:sz w:val="32"/>
          <w:szCs w:val="32"/>
          <w:cs/>
        </w:rPr>
        <w:t>สูง/มีประวัติอยู่แล้ว (</w:t>
      </w:r>
      <w:r w:rsidRPr="00E246F4">
        <w:rPr>
          <w:rFonts w:ascii="TH SarabunIT๙" w:hAnsi="TH SarabunIT๙" w:cs="TH SarabunIT๙"/>
          <w:sz w:val="32"/>
          <w:szCs w:val="32"/>
        </w:rPr>
        <w:t>Known Factor</w:t>
      </w:r>
      <w:r w:rsidRPr="00E246F4">
        <w:rPr>
          <w:rFonts w:ascii="TH SarabunIT๙" w:hAnsi="TH SarabunIT๙" w:cs="TH SarabunIT๙"/>
          <w:sz w:val="32"/>
          <w:szCs w:val="32"/>
          <w:cs/>
        </w:rPr>
        <w:t>) และไม่เคยเกิดหรือไม่มีประวัติมาก่อน แต่มีความเสี่ยงจากการพยากรณ์ในอนาคตว่ามีโอกาสเกิด (</w:t>
      </w:r>
      <w:r w:rsidRPr="00E246F4">
        <w:rPr>
          <w:rFonts w:ascii="TH SarabunIT๙" w:hAnsi="TH SarabunIT๙" w:cs="TH SarabunIT๙"/>
          <w:sz w:val="32"/>
          <w:szCs w:val="32"/>
        </w:rPr>
        <w:t>Unknown Factor</w:t>
      </w:r>
      <w:r w:rsidR="004B17D2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215873A" w14:textId="77777777" w:rsidR="00E246F4" w:rsidRPr="00E246F4" w:rsidRDefault="00E246F4" w:rsidP="00E246F4">
      <w:pPr>
        <w:ind w:left="90" w:firstLine="630"/>
        <w:jc w:val="thaiDistribute"/>
        <w:rPr>
          <w:rFonts w:ascii="TH SarabunIT๙" w:hAnsi="TH SarabunIT๙" w:cs="TH SarabunIT๙"/>
          <w:sz w:val="32"/>
          <w:szCs w:val="32"/>
        </w:rPr>
      </w:pPr>
      <w:r w:rsidRPr="00E246F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ขั้นตอนที่ 2</w:t>
      </w:r>
      <w:r w:rsidRPr="00E246F4">
        <w:rPr>
          <w:rFonts w:ascii="TH SarabunIT๙" w:hAnsi="TH SarabunIT๙" w:cs="TH SarabunIT๙"/>
          <w:sz w:val="32"/>
          <w:szCs w:val="32"/>
          <w:cs/>
        </w:rPr>
        <w:t xml:space="preserve"> การจัดระดับความรุนแรงของความเสี่ยงการทุจริต</w:t>
      </w:r>
    </w:p>
    <w:p w14:paraId="5EF1837A" w14:textId="55BB8691" w:rsidR="00E246F4" w:rsidRPr="00E246F4" w:rsidRDefault="00E246F4" w:rsidP="00E246F4">
      <w:pPr>
        <w:ind w:left="90" w:firstLine="630"/>
        <w:jc w:val="thaiDistribute"/>
        <w:rPr>
          <w:rFonts w:ascii="TH SarabunIT๙" w:hAnsi="TH SarabunIT๙" w:cs="TH SarabunIT๙"/>
          <w:sz w:val="32"/>
          <w:szCs w:val="32"/>
        </w:rPr>
      </w:pPr>
      <w:r w:rsidRPr="00E246F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ขั้นตอนที่ 3</w:t>
      </w:r>
      <w:r w:rsidRPr="00E246F4">
        <w:rPr>
          <w:rFonts w:ascii="TH SarabunIT๙" w:hAnsi="TH SarabunIT๙" w:cs="TH SarabunIT๙"/>
          <w:sz w:val="32"/>
          <w:szCs w:val="32"/>
          <w:cs/>
        </w:rPr>
        <w:t xml:space="preserve"> การประเมินการควบคุมความเสี่ยง ต้อง</w:t>
      </w:r>
      <w:proofErr w:type="spellStart"/>
      <w:r w:rsidRPr="00E246F4">
        <w:rPr>
          <w:rFonts w:ascii="TH SarabunIT๙" w:hAnsi="TH SarabunIT๙" w:cs="TH SarabunIT๙"/>
          <w:sz w:val="32"/>
          <w:szCs w:val="32"/>
          <w:cs/>
        </w:rPr>
        <w:t>คํานึงถึง</w:t>
      </w:r>
      <w:proofErr w:type="spellEnd"/>
      <w:r w:rsidRPr="00E246F4">
        <w:rPr>
          <w:rFonts w:ascii="TH SarabunIT๙" w:hAnsi="TH SarabunIT๙" w:cs="TH SarabunIT๙"/>
          <w:sz w:val="32"/>
          <w:szCs w:val="32"/>
          <w:cs/>
        </w:rPr>
        <w:t>ความเสี่ยงในภาพรวมของการ</w:t>
      </w:r>
      <w:proofErr w:type="spellStart"/>
      <w:r w:rsidRPr="00E246F4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E246F4">
        <w:rPr>
          <w:rFonts w:ascii="TH SarabunIT๙" w:hAnsi="TH SarabunIT๙" w:cs="TH SarabunIT๙"/>
          <w:sz w:val="32"/>
          <w:szCs w:val="32"/>
          <w:cs/>
        </w:rPr>
        <w:t>เรื่องที่จะ</w:t>
      </w:r>
      <w:proofErr w:type="spellStart"/>
      <w:r w:rsidRPr="00E246F4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E246F4">
        <w:rPr>
          <w:rFonts w:ascii="TH SarabunIT๙" w:hAnsi="TH SarabunIT๙" w:cs="TH SarabunIT๙"/>
          <w:sz w:val="32"/>
          <w:szCs w:val="32"/>
          <w:cs/>
        </w:rPr>
        <w:t>การประเมินด้วย เนื่องจากในกระบวนงานการปฏิบัติงานตามขั้นตอนอาจไม่พบความเสี่ยง หรือโอกาสเสี่ยงต</w:t>
      </w:r>
      <w:r w:rsidR="00956F3F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E246F4">
        <w:rPr>
          <w:rFonts w:ascii="TH SarabunIT๙" w:hAnsi="TH SarabunIT๙" w:cs="TH SarabunIT๙"/>
          <w:sz w:val="32"/>
          <w:szCs w:val="32"/>
          <w:cs/>
        </w:rPr>
        <w:t xml:space="preserve"> แต่อาจพบว่ามีความเสี่ยงในเร</w:t>
      </w:r>
      <w:r w:rsidR="004B17D2"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E246F4">
        <w:rPr>
          <w:rFonts w:ascii="TH SarabunIT๙" w:hAnsi="TH SarabunIT๙" w:cs="TH SarabunIT๙"/>
          <w:sz w:val="32"/>
          <w:szCs w:val="32"/>
          <w:cs/>
        </w:rPr>
        <w:t>องนั้นๆ ในการ</w:t>
      </w:r>
      <w:proofErr w:type="spellStart"/>
      <w:r w:rsidRPr="00E246F4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E246F4">
        <w:rPr>
          <w:rFonts w:ascii="TH SarabunIT๙" w:hAnsi="TH SarabunIT๙" w:cs="TH SarabunIT๙"/>
          <w:sz w:val="32"/>
          <w:szCs w:val="32"/>
          <w:cs/>
        </w:rPr>
        <w:t xml:space="preserve">ที่ไม่ได้อยู่ในขั้นตอนก็เป็นได้ โดยไม่ต้อง </w:t>
      </w:r>
      <w:proofErr w:type="spellStart"/>
      <w:r w:rsidRPr="00E246F4">
        <w:rPr>
          <w:rFonts w:ascii="TH SarabunIT๙" w:hAnsi="TH SarabunIT๙" w:cs="TH SarabunIT๙"/>
          <w:sz w:val="32"/>
          <w:szCs w:val="32"/>
          <w:cs/>
        </w:rPr>
        <w:t>คํานึง</w:t>
      </w:r>
      <w:proofErr w:type="spellEnd"/>
      <w:r w:rsidRPr="00E246F4">
        <w:rPr>
          <w:rFonts w:ascii="TH SarabunIT๙" w:hAnsi="TH SarabunIT๙" w:cs="TH SarabunIT๙"/>
          <w:sz w:val="32"/>
          <w:szCs w:val="32"/>
          <w:cs/>
        </w:rPr>
        <w:t>ว่าหน่วยงานจะมีมาตรการป้องกันหรือแก้ไขความเสี่ยงการทุจริตในประเด็นที่เกี่ยวข้องกับสินบนนั้นอยู่แล้ว</w:t>
      </w:r>
    </w:p>
    <w:p w14:paraId="724DBD21" w14:textId="65ACAE44" w:rsidR="00E246F4" w:rsidRPr="00E246F4" w:rsidRDefault="00E246F4" w:rsidP="003871B0">
      <w:pPr>
        <w:spacing w:after="0"/>
        <w:ind w:left="9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246F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10.</w:t>
      </w:r>
      <w:r w:rsidR="003871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246F4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E246F4">
        <w:rPr>
          <w:rFonts w:ascii="TH SarabunIT๙" w:hAnsi="TH SarabunIT๙" w:cs="TH SarabunIT๙"/>
          <w:b/>
          <w:bCs/>
          <w:sz w:val="32"/>
          <w:szCs w:val="32"/>
          <w:cs/>
        </w:rPr>
        <w:t>แผนบริหารความเสี่ยงการทุจริตในประเด็นที่เกี่ยวข้องกับสินบน</w:t>
      </w:r>
    </w:p>
    <w:p w14:paraId="2B5D84B7" w14:textId="0223788D" w:rsidR="00E246F4" w:rsidRPr="00E246F4" w:rsidRDefault="00E246F4" w:rsidP="00F30728">
      <w:pPr>
        <w:spacing w:after="0"/>
        <w:ind w:left="90" w:firstLine="630"/>
        <w:jc w:val="thaiDistribute"/>
        <w:rPr>
          <w:rFonts w:ascii="TH SarabunIT๙" w:hAnsi="TH SarabunIT๙" w:cs="TH SarabunIT๙"/>
          <w:sz w:val="32"/>
          <w:szCs w:val="32"/>
        </w:rPr>
      </w:pPr>
      <w:r w:rsidRPr="00E246F4">
        <w:rPr>
          <w:rFonts w:ascii="TH SarabunIT๙" w:hAnsi="TH SarabunIT๙" w:cs="TH SarabunIT๙"/>
          <w:sz w:val="32"/>
          <w:szCs w:val="32"/>
          <w:cs/>
        </w:rPr>
        <w:t>เป็นการก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246F4">
        <w:rPr>
          <w:rFonts w:ascii="TH SarabunIT๙" w:hAnsi="TH SarabunIT๙" w:cs="TH SarabunIT๙"/>
          <w:sz w:val="32"/>
          <w:szCs w:val="32"/>
          <w:cs/>
        </w:rPr>
        <w:t>หนดวิธีการหรือแนวทางเพื่อควบคุมหรือลดโอกาสความเสี่ยงการทุจริต โดยการ</w:t>
      </w:r>
      <w:proofErr w:type="spellStart"/>
      <w:r w:rsidRPr="00E246F4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Pr="00E246F4">
        <w:rPr>
          <w:rFonts w:ascii="TH SarabunIT๙" w:hAnsi="TH SarabunIT๙" w:cs="TH SarabunIT๙"/>
          <w:sz w:val="32"/>
          <w:szCs w:val="32"/>
          <w:cs/>
        </w:rPr>
        <w:t>มาตรการควบคุมความเสี่ยงการทุจริตของกระบวนงานหรือโครงการที่ท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246F4">
        <w:rPr>
          <w:rFonts w:ascii="TH SarabunIT๙" w:hAnsi="TH SarabunIT๙" w:cs="TH SarabunIT๙"/>
          <w:sz w:val="32"/>
          <w:szCs w:val="32"/>
          <w:cs/>
        </w:rPr>
        <w:t xml:space="preserve">การประเมินของหน่วยงานที่มีอยู่ในปัจจุบัน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E246F4">
        <w:rPr>
          <w:rFonts w:ascii="TH SarabunIT๙" w:hAnsi="TH SarabunIT๙" w:cs="TH SarabunIT๙"/>
          <w:sz w:val="32"/>
          <w:szCs w:val="32"/>
          <w:cs/>
        </w:rPr>
        <w:t>มา</w:t>
      </w:r>
      <w:proofErr w:type="spellStart"/>
      <w:r w:rsidRPr="00E246F4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E246F4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E246F4">
        <w:rPr>
          <w:rFonts w:ascii="TH SarabunIT๙" w:hAnsi="TH SarabunIT๙" w:cs="TH SarabunIT๙"/>
          <w:sz w:val="32"/>
          <w:szCs w:val="32"/>
          <w:cs/>
        </w:rPr>
        <w:t>ประเมิ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E246F4">
        <w:rPr>
          <w:rFonts w:ascii="TH SarabunIT๙" w:hAnsi="TH SarabunIT๙" w:cs="TH SarabunIT๙"/>
          <w:sz w:val="32"/>
          <w:szCs w:val="32"/>
          <w:cs/>
        </w:rPr>
        <w:t>นว่า</w:t>
      </w:r>
      <w:proofErr w:type="spellEnd"/>
      <w:r w:rsidRPr="00E246F4">
        <w:rPr>
          <w:rFonts w:ascii="TH SarabunIT๙" w:hAnsi="TH SarabunIT๙" w:cs="TH SarabunIT๙"/>
          <w:sz w:val="32"/>
          <w:szCs w:val="32"/>
          <w:cs/>
        </w:rPr>
        <w:t>มีประสิทธิภาพอยู่ในระดับใด เพื่อพิจารณาจัดท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246F4">
        <w:rPr>
          <w:rFonts w:ascii="TH SarabunIT๙" w:hAnsi="TH SarabunIT๙" w:cs="TH SarabunIT๙"/>
          <w:sz w:val="32"/>
          <w:szCs w:val="32"/>
          <w:cs/>
        </w:rPr>
        <w:t>มาตรการควบคุมความเสี่ยงการทุจริตเพิ่มเติม</w:t>
      </w:r>
    </w:p>
    <w:p w14:paraId="3DB91F59" w14:textId="19919C3C" w:rsidR="00E246F4" w:rsidRPr="00B71395" w:rsidRDefault="00E246F4" w:rsidP="00E246F4">
      <w:pPr>
        <w:ind w:left="90" w:firstLine="630"/>
        <w:jc w:val="thaiDistribute"/>
        <w:rPr>
          <w:rFonts w:ascii="TH SarabunIT๙" w:hAnsi="TH SarabunIT๙" w:cs="TH SarabunIT๙"/>
          <w:sz w:val="32"/>
          <w:szCs w:val="32"/>
        </w:rPr>
      </w:pPr>
      <w:r w:rsidRPr="00E246F4">
        <w:rPr>
          <w:rFonts w:ascii="TH SarabunIT๙" w:hAnsi="TH SarabunIT๙" w:cs="TH SarabunIT๙"/>
          <w:sz w:val="32"/>
          <w:szCs w:val="32"/>
          <w:cs/>
        </w:rPr>
        <w:t>ทั้งนี้ ควรเชื่อมโยงให้สอดคล้องกับความเสี่ยงที่ประเมินไว้ และต้องมีการติดตามเพื่อประเมินการบริหาร</w:t>
      </w:r>
      <w:r w:rsidRPr="00B71395">
        <w:rPr>
          <w:rFonts w:ascii="TH SarabunIT๙" w:hAnsi="TH SarabunIT๙" w:cs="TH SarabunIT๙"/>
          <w:sz w:val="32"/>
          <w:szCs w:val="32"/>
          <w:cs/>
        </w:rPr>
        <w:t>ความเสี่ยงการทุจริตในกิจกรรมตามแผนบริหารจัดการความเสี่ยงการทุจริตที่ก</w:t>
      </w:r>
      <w:r w:rsidRPr="00B7139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71395">
        <w:rPr>
          <w:rFonts w:ascii="TH SarabunIT๙" w:hAnsi="TH SarabunIT๙" w:cs="TH SarabunIT๙"/>
          <w:sz w:val="32"/>
          <w:szCs w:val="32"/>
          <w:cs/>
        </w:rPr>
        <w:t>หนดไว้</w:t>
      </w:r>
    </w:p>
    <w:p w14:paraId="01F45C06" w14:textId="3CFA3414" w:rsidR="00E246F4" w:rsidRPr="00B71395" w:rsidRDefault="00E246F4" w:rsidP="003871B0">
      <w:pPr>
        <w:spacing w:after="0"/>
        <w:ind w:left="9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1395">
        <w:rPr>
          <w:rFonts w:ascii="TH SarabunIT๙" w:hAnsi="TH SarabunIT๙" w:cs="TH SarabunIT๙"/>
          <w:b/>
          <w:bCs/>
          <w:sz w:val="32"/>
          <w:szCs w:val="32"/>
          <w:cs/>
        </w:rPr>
        <w:t>11.</w:t>
      </w:r>
      <w:r w:rsidR="003871B0" w:rsidRPr="00B713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71395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การประเมินความเสี่ยงการทุจริตในประเด็นที่เกี่ยวข้องกับสินบน</w:t>
      </w:r>
    </w:p>
    <w:p w14:paraId="57F2544E" w14:textId="470EC1F3" w:rsidR="00E246F4" w:rsidRPr="00B71395" w:rsidRDefault="00E246F4" w:rsidP="003871B0">
      <w:pPr>
        <w:ind w:left="90" w:firstLine="630"/>
        <w:jc w:val="thaiDistribute"/>
        <w:rPr>
          <w:rFonts w:ascii="TH SarabunIT๙" w:hAnsi="TH SarabunIT๙" w:cs="TH SarabunIT๙"/>
          <w:sz w:val="32"/>
          <w:szCs w:val="32"/>
        </w:rPr>
      </w:pPr>
      <w:r w:rsidRPr="00B71395">
        <w:rPr>
          <w:rFonts w:ascii="TH SarabunIT๙" w:hAnsi="TH SarabunIT๙" w:cs="TH SarabunIT๙"/>
          <w:sz w:val="32"/>
          <w:szCs w:val="32"/>
          <w:cs/>
        </w:rPr>
        <w:t>จากการประเมินความเสี่ยงการทุจริตในประเด็นที่เกี่ยวข้องกับสินบน  ประจ</w:t>
      </w:r>
      <w:r w:rsidRPr="00B7139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71395">
        <w:rPr>
          <w:rFonts w:ascii="TH SarabunIT๙" w:hAnsi="TH SarabunIT๙" w:cs="TH SarabunIT๙"/>
          <w:sz w:val="32"/>
          <w:szCs w:val="32"/>
          <w:cs/>
        </w:rPr>
        <w:t>ปีงบประมาณ พ.ศ. 2568 พบว่า ยังคงมีความเสี่ยงการทุจริตในประเด็นที่เกี่ยวข้องกับสินบนที่</w:t>
      </w:r>
      <w:r w:rsidR="00464EDC" w:rsidRPr="00B7139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2E40FE">
        <w:rPr>
          <w:rFonts w:ascii="TH SarabunIT๙" w:hAnsi="TH SarabunIT๙" w:cs="TH SarabunIT๙" w:hint="cs"/>
          <w:sz w:val="32"/>
          <w:szCs w:val="32"/>
          <w:cs/>
        </w:rPr>
        <w:t>พันชนะ</w:t>
      </w:r>
      <w:r w:rsidRPr="00B71395">
        <w:rPr>
          <w:rFonts w:ascii="TH SarabunIT๙" w:hAnsi="TH SarabunIT๙" w:cs="TH SarabunIT๙"/>
          <w:sz w:val="32"/>
          <w:szCs w:val="32"/>
          <w:cs/>
        </w:rPr>
        <w:t xml:space="preserve"> จ</w:t>
      </w:r>
      <w:r w:rsidRPr="00B7139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71395">
        <w:rPr>
          <w:rFonts w:ascii="TH SarabunIT๙" w:hAnsi="TH SarabunIT๙" w:cs="TH SarabunIT๙"/>
          <w:sz w:val="32"/>
          <w:szCs w:val="32"/>
          <w:cs/>
        </w:rPr>
        <w:t>เป็นต้องมี การควบคุมให้อยู่ในระดับที่ยอมรับได้ จ</w:t>
      </w:r>
      <w:r w:rsidRPr="00B7139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71395">
        <w:rPr>
          <w:rFonts w:ascii="TH SarabunIT๙" w:hAnsi="TH SarabunIT๙" w:cs="TH SarabunIT๙"/>
          <w:sz w:val="32"/>
          <w:szCs w:val="32"/>
          <w:cs/>
        </w:rPr>
        <w:t>นวน 10 เหตุการณ์ (เหตุการณ์ความเสี่ยงที่ยังอยู่ในระดับต่</w:t>
      </w:r>
      <w:r w:rsidRPr="00B7139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71395">
        <w:rPr>
          <w:rFonts w:ascii="TH SarabunIT๙" w:hAnsi="TH SarabunIT๙" w:cs="TH SarabunIT๙"/>
          <w:sz w:val="32"/>
          <w:szCs w:val="32"/>
          <w:cs/>
        </w:rPr>
        <w:t xml:space="preserve"> - ปานกลาง) โดยก</w:t>
      </w:r>
      <w:r w:rsidRPr="00B7139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71395">
        <w:rPr>
          <w:rFonts w:ascii="TH SarabunIT๙" w:hAnsi="TH SarabunIT๙" w:cs="TH SarabunIT๙"/>
          <w:sz w:val="32"/>
          <w:szCs w:val="32"/>
          <w:cs/>
        </w:rPr>
        <w:t>หนดแนวทาง/มาตรการจัดการความเสี่ยง ดังต่อไปนี้</w:t>
      </w:r>
    </w:p>
    <w:sectPr w:rsidR="00E246F4" w:rsidRPr="00B71395" w:rsidSect="00123893"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D6CD7" w14:textId="77777777" w:rsidR="004C18B9" w:rsidRDefault="004C18B9" w:rsidP="00123893">
      <w:pPr>
        <w:spacing w:after="0" w:line="240" w:lineRule="auto"/>
      </w:pPr>
      <w:r>
        <w:separator/>
      </w:r>
    </w:p>
  </w:endnote>
  <w:endnote w:type="continuationSeparator" w:id="0">
    <w:p w14:paraId="027ED9A8" w14:textId="77777777" w:rsidR="004C18B9" w:rsidRDefault="004C18B9" w:rsidP="0012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9336C" w14:textId="77777777" w:rsidR="004C18B9" w:rsidRDefault="004C18B9" w:rsidP="00123893">
      <w:pPr>
        <w:spacing w:after="0" w:line="240" w:lineRule="auto"/>
      </w:pPr>
      <w:r>
        <w:separator/>
      </w:r>
    </w:p>
  </w:footnote>
  <w:footnote w:type="continuationSeparator" w:id="0">
    <w:p w14:paraId="1C173389" w14:textId="77777777" w:rsidR="004C18B9" w:rsidRDefault="004C18B9" w:rsidP="00123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0FD2C" w14:textId="4C38BFD7" w:rsidR="00123893" w:rsidRPr="00123893" w:rsidRDefault="00123893">
    <w:pPr>
      <w:pStyle w:val="a4"/>
      <w:jc w:val="center"/>
      <w:rPr>
        <w:rFonts w:ascii="TH SarabunIT๙" w:hAnsi="TH SarabunIT๙" w:cs="TH SarabunIT๙"/>
        <w:sz w:val="36"/>
        <w:szCs w:val="44"/>
      </w:rPr>
    </w:pPr>
    <w:r>
      <w:rPr>
        <w:rFonts w:cs="Angsana New"/>
        <w:szCs w:val="22"/>
        <w:cs/>
      </w:rPr>
      <w:t xml:space="preserve">- </w:t>
    </w:r>
    <w:sdt>
      <w:sdtPr>
        <w:id w:val="-754357487"/>
        <w:docPartObj>
          <w:docPartGallery w:val="Page Numbers (Top of Page)"/>
          <w:docPartUnique/>
        </w:docPartObj>
      </w:sdtPr>
      <w:sdtEndPr>
        <w:rPr>
          <w:rFonts w:ascii="TH SarabunIT๙" w:hAnsi="TH SarabunIT๙" w:cs="TH SarabunIT๙"/>
          <w:noProof/>
          <w:sz w:val="36"/>
          <w:szCs w:val="44"/>
        </w:rPr>
      </w:sdtEndPr>
      <w:sdtContent>
        <w:r w:rsidRPr="00123893">
          <w:rPr>
            <w:rFonts w:ascii="TH SarabunIT๙" w:hAnsi="TH SarabunIT๙" w:cs="TH SarabunIT๙"/>
            <w:sz w:val="36"/>
            <w:szCs w:val="44"/>
          </w:rPr>
          <w:fldChar w:fldCharType="begin"/>
        </w:r>
        <w:r w:rsidRPr="00123893">
          <w:rPr>
            <w:rFonts w:ascii="TH SarabunIT๙" w:hAnsi="TH SarabunIT๙" w:cs="TH SarabunIT๙"/>
            <w:sz w:val="36"/>
            <w:szCs w:val="44"/>
          </w:rPr>
          <w:instrText xml:space="preserve"> PAGE   \</w:instrText>
        </w:r>
        <w:r w:rsidRPr="00123893">
          <w:rPr>
            <w:rFonts w:ascii="TH SarabunIT๙" w:hAnsi="TH SarabunIT๙" w:cs="TH SarabunIT๙"/>
            <w:sz w:val="36"/>
            <w:szCs w:val="36"/>
            <w:cs/>
          </w:rPr>
          <w:instrText xml:space="preserve">* </w:instrText>
        </w:r>
        <w:r w:rsidRPr="00123893">
          <w:rPr>
            <w:rFonts w:ascii="TH SarabunIT๙" w:hAnsi="TH SarabunIT๙" w:cs="TH SarabunIT๙"/>
            <w:sz w:val="36"/>
            <w:szCs w:val="44"/>
          </w:rPr>
          <w:instrText xml:space="preserve">MERGEFORMAT </w:instrText>
        </w:r>
        <w:r w:rsidRPr="00123893">
          <w:rPr>
            <w:rFonts w:ascii="TH SarabunIT๙" w:hAnsi="TH SarabunIT๙" w:cs="TH SarabunIT๙"/>
            <w:sz w:val="36"/>
            <w:szCs w:val="44"/>
          </w:rPr>
          <w:fldChar w:fldCharType="separate"/>
        </w:r>
        <w:r w:rsidR="000A63F0">
          <w:rPr>
            <w:rFonts w:ascii="TH SarabunIT๙" w:hAnsi="TH SarabunIT๙" w:cs="TH SarabunIT๙"/>
            <w:noProof/>
            <w:sz w:val="36"/>
            <w:szCs w:val="44"/>
          </w:rPr>
          <w:t>2</w:t>
        </w:r>
        <w:r w:rsidRPr="00123893">
          <w:rPr>
            <w:rFonts w:ascii="TH SarabunIT๙" w:hAnsi="TH SarabunIT๙" w:cs="TH SarabunIT๙"/>
            <w:noProof/>
            <w:sz w:val="36"/>
            <w:szCs w:val="44"/>
          </w:rPr>
          <w:fldChar w:fldCharType="end"/>
        </w:r>
        <w:r>
          <w:rPr>
            <w:rFonts w:ascii="TH SarabunIT๙" w:hAnsi="TH SarabunIT๙" w:cs="TH SarabunIT๙"/>
            <w:noProof/>
            <w:sz w:val="36"/>
            <w:szCs w:val="36"/>
            <w:cs/>
          </w:rPr>
          <w:t xml:space="preserve"> -</w:t>
        </w:r>
      </w:sdtContent>
    </w:sdt>
  </w:p>
  <w:p w14:paraId="537B35AB" w14:textId="77777777" w:rsidR="00123893" w:rsidRDefault="001238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BE"/>
    <w:rsid w:val="000347AE"/>
    <w:rsid w:val="00077221"/>
    <w:rsid w:val="000A63F0"/>
    <w:rsid w:val="000B7DEF"/>
    <w:rsid w:val="00101B50"/>
    <w:rsid w:val="00123893"/>
    <w:rsid w:val="001C324D"/>
    <w:rsid w:val="001C36C4"/>
    <w:rsid w:val="00240530"/>
    <w:rsid w:val="0024729D"/>
    <w:rsid w:val="00267CA1"/>
    <w:rsid w:val="00267F60"/>
    <w:rsid w:val="0027157E"/>
    <w:rsid w:val="00297F3E"/>
    <w:rsid w:val="002B666B"/>
    <w:rsid w:val="002C73D0"/>
    <w:rsid w:val="002D7830"/>
    <w:rsid w:val="002E40FE"/>
    <w:rsid w:val="002F3824"/>
    <w:rsid w:val="00336392"/>
    <w:rsid w:val="003871B0"/>
    <w:rsid w:val="003A3366"/>
    <w:rsid w:val="003D42A7"/>
    <w:rsid w:val="003F0445"/>
    <w:rsid w:val="003F3DEC"/>
    <w:rsid w:val="004630C2"/>
    <w:rsid w:val="004648D3"/>
    <w:rsid w:val="00464EDC"/>
    <w:rsid w:val="004843D1"/>
    <w:rsid w:val="004A5432"/>
    <w:rsid w:val="004B17D2"/>
    <w:rsid w:val="004C0813"/>
    <w:rsid w:val="004C18B9"/>
    <w:rsid w:val="004C7FEF"/>
    <w:rsid w:val="005374EC"/>
    <w:rsid w:val="00585456"/>
    <w:rsid w:val="00590691"/>
    <w:rsid w:val="005E3530"/>
    <w:rsid w:val="006200DA"/>
    <w:rsid w:val="00625469"/>
    <w:rsid w:val="0063030F"/>
    <w:rsid w:val="00636CA0"/>
    <w:rsid w:val="0065088D"/>
    <w:rsid w:val="00657B7D"/>
    <w:rsid w:val="006E768C"/>
    <w:rsid w:val="00724787"/>
    <w:rsid w:val="007466F1"/>
    <w:rsid w:val="007709ED"/>
    <w:rsid w:val="007B6167"/>
    <w:rsid w:val="007E3D3F"/>
    <w:rsid w:val="007F0956"/>
    <w:rsid w:val="00806D64"/>
    <w:rsid w:val="008119D0"/>
    <w:rsid w:val="008259FF"/>
    <w:rsid w:val="00827AE9"/>
    <w:rsid w:val="00890FDC"/>
    <w:rsid w:val="00901541"/>
    <w:rsid w:val="0093702C"/>
    <w:rsid w:val="00955928"/>
    <w:rsid w:val="00956F3F"/>
    <w:rsid w:val="00984354"/>
    <w:rsid w:val="009C6C75"/>
    <w:rsid w:val="009F0E77"/>
    <w:rsid w:val="009F5E83"/>
    <w:rsid w:val="009F6B61"/>
    <w:rsid w:val="00A07196"/>
    <w:rsid w:val="00A565BE"/>
    <w:rsid w:val="00A61868"/>
    <w:rsid w:val="00A93339"/>
    <w:rsid w:val="00A95211"/>
    <w:rsid w:val="00AD04A5"/>
    <w:rsid w:val="00AE3496"/>
    <w:rsid w:val="00AF51A1"/>
    <w:rsid w:val="00AF679C"/>
    <w:rsid w:val="00B17122"/>
    <w:rsid w:val="00B313A9"/>
    <w:rsid w:val="00B4146E"/>
    <w:rsid w:val="00B71395"/>
    <w:rsid w:val="00B9444C"/>
    <w:rsid w:val="00BB77F7"/>
    <w:rsid w:val="00BC2A36"/>
    <w:rsid w:val="00BC677E"/>
    <w:rsid w:val="00BD4813"/>
    <w:rsid w:val="00C31022"/>
    <w:rsid w:val="00C455FF"/>
    <w:rsid w:val="00C92A32"/>
    <w:rsid w:val="00CC0C70"/>
    <w:rsid w:val="00CF7E7D"/>
    <w:rsid w:val="00D00377"/>
    <w:rsid w:val="00D0283B"/>
    <w:rsid w:val="00D13BF5"/>
    <w:rsid w:val="00D43B4A"/>
    <w:rsid w:val="00D73263"/>
    <w:rsid w:val="00D75040"/>
    <w:rsid w:val="00D75C75"/>
    <w:rsid w:val="00D82356"/>
    <w:rsid w:val="00D94B70"/>
    <w:rsid w:val="00DA1E4A"/>
    <w:rsid w:val="00DE6F17"/>
    <w:rsid w:val="00E03D9A"/>
    <w:rsid w:val="00E246F4"/>
    <w:rsid w:val="00E3576F"/>
    <w:rsid w:val="00E73F44"/>
    <w:rsid w:val="00EB59E6"/>
    <w:rsid w:val="00ED05ED"/>
    <w:rsid w:val="00ED4A53"/>
    <w:rsid w:val="00EF0D6F"/>
    <w:rsid w:val="00F17BE3"/>
    <w:rsid w:val="00F25AD0"/>
    <w:rsid w:val="00F30728"/>
    <w:rsid w:val="00F525D0"/>
    <w:rsid w:val="00F61D65"/>
    <w:rsid w:val="00F6486C"/>
    <w:rsid w:val="00F649A3"/>
    <w:rsid w:val="00FD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9AB1BF6"/>
  <w15:chartTrackingRefBased/>
  <w15:docId w15:val="{1F96C80C-8CEC-49E9-9C6E-FCCB978B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23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23893"/>
  </w:style>
  <w:style w:type="paragraph" w:styleId="a6">
    <w:name w:val="footer"/>
    <w:basedOn w:val="a"/>
    <w:link w:val="a7"/>
    <w:uiPriority w:val="99"/>
    <w:unhideWhenUsed/>
    <w:rsid w:val="00123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23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3861</Words>
  <Characters>15340</Characters>
  <Application>Microsoft Office Word</Application>
  <DocSecurity>0</DocSecurity>
  <Lines>127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Sreda Phuthanasitthiphokin</dc:creator>
  <cp:keywords/>
  <dc:description/>
  <cp:lastModifiedBy>aranya auttarawong</cp:lastModifiedBy>
  <cp:revision>2</cp:revision>
  <cp:lastPrinted>2025-03-14T03:51:00Z</cp:lastPrinted>
  <dcterms:created xsi:type="dcterms:W3CDTF">2025-04-29T05:34:00Z</dcterms:created>
  <dcterms:modified xsi:type="dcterms:W3CDTF">2025-04-29T05:34:00Z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facad4bcd1d1daf7d33a6f47965e6e435ae12a07f5a0a15f87511deb38d7b1b6</vt:lpwstr>
  </property>
</Properties>
</file>